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7A" w:rsidRDefault="005C707A" w:rsidP="00036CDA">
      <w:r>
        <w:t xml:space="preserve">        </w:t>
      </w:r>
      <w:hyperlink r:id="rId5" w:history="1">
        <w:r w:rsidRPr="007D0CB5">
          <w:rPr>
            <w:noProof/>
            <w:lang w:val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" o:spid="_x0000_i1025" type="#_x0000_t75" alt="FEDERACIÓN ECUESTRE ARGENTINA   - Realice un click aquí para comenzar" href="http://www.fedecuarg.com.ar/index" style="width:62.25pt;height:62.25pt;visibility:visible" o:button="t">
              <v:fill o:detectmouseclick="t"/>
              <v:imagedata r:id="rId6" o:title=""/>
            </v:shape>
          </w:pict>
        </w:r>
      </w:hyperlink>
      <w:r>
        <w:t xml:space="preserve">                                                                                                       </w:t>
      </w:r>
      <w:r w:rsidRPr="007D0CB5">
        <w:rPr>
          <w:noProof/>
          <w:lang w:val="es-ES"/>
        </w:rPr>
        <w:pict>
          <v:shape id="_x0000_i1026" type="#_x0000_t75" alt="image002" style="width:81.75pt;height:77.25pt;visibility:visible">
            <v:imagedata r:id="rId7" o:title=""/>
          </v:shape>
        </w:pict>
      </w:r>
    </w:p>
    <w:p w:rsidR="005C707A" w:rsidRDefault="005C707A" w:rsidP="00036CDA"/>
    <w:p w:rsidR="005C707A" w:rsidRDefault="005C707A" w:rsidP="00AF13A8">
      <w:pPr>
        <w:pStyle w:val="Heading7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Tahoma" w:hAnsi="Tahoma" w:cs="Tahoma"/>
          <w:b/>
          <w:color w:val="000000"/>
          <w:sz w:val="32"/>
        </w:rPr>
      </w:pPr>
      <w:r>
        <w:rPr>
          <w:rFonts w:ascii="Tahoma" w:hAnsi="Tahoma" w:cs="Tahoma"/>
          <w:b/>
          <w:color w:val="000000"/>
          <w:sz w:val="32"/>
        </w:rPr>
        <w:t xml:space="preserve">XIV TORNEO FEDERAL SE SALTOS HÍPICOS </w:t>
      </w:r>
    </w:p>
    <w:p w:rsidR="005C707A" w:rsidRDefault="005C707A" w:rsidP="00AF13A8">
      <w:pPr>
        <w:pStyle w:val="Heading7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Tahoma" w:hAnsi="Tahoma" w:cs="Tahoma"/>
          <w:b/>
          <w:color w:val="000000"/>
          <w:sz w:val="32"/>
        </w:rPr>
      </w:pPr>
      <w:r>
        <w:rPr>
          <w:rFonts w:ascii="Tahoma" w:hAnsi="Tahoma" w:cs="Tahoma"/>
          <w:b/>
          <w:color w:val="000000"/>
          <w:sz w:val="32"/>
        </w:rPr>
        <w:t>JOCKEY CLUB CÓRDOBA</w:t>
      </w:r>
    </w:p>
    <w:p w:rsidR="005C707A" w:rsidRDefault="005C707A" w:rsidP="00A23076">
      <w:pPr>
        <w:pStyle w:val="Heading7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Tahoma" w:hAnsi="Tahoma" w:cs="Tahoma"/>
          <w:b/>
          <w:color w:val="000000"/>
          <w:sz w:val="32"/>
        </w:rPr>
      </w:pPr>
      <w:r>
        <w:rPr>
          <w:rFonts w:ascii="Tahoma" w:hAnsi="Tahoma" w:cs="Tahoma"/>
          <w:b/>
          <w:color w:val="000000"/>
          <w:sz w:val="32"/>
        </w:rPr>
        <w:t xml:space="preserve">                                     </w:t>
      </w:r>
      <w:r>
        <w:rPr>
          <w:rFonts w:ascii="Tahoma" w:hAnsi="Tahoma" w:cs="Tahoma"/>
          <w:b/>
          <w:color w:val="000000"/>
          <w:sz w:val="32"/>
        </w:rPr>
        <w:tab/>
      </w:r>
      <w:r w:rsidRPr="00AF13A8">
        <w:rPr>
          <w:rFonts w:ascii="Tahoma" w:hAnsi="Tahoma" w:cs="Tahoma"/>
          <w:b/>
          <w:color w:val="000000"/>
          <w:sz w:val="24"/>
          <w:szCs w:val="24"/>
        </w:rPr>
        <w:t>REGLAMENTO</w:t>
      </w:r>
    </w:p>
    <w:p w:rsidR="005C707A" w:rsidRDefault="005C707A" w:rsidP="00993C5F">
      <w:pPr>
        <w:spacing w:before="100" w:after="100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5C707A" w:rsidRPr="00993C5F" w:rsidRDefault="005C707A" w:rsidP="00993C5F">
      <w:pPr>
        <w:spacing w:before="100" w:after="100"/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Pr="00993C5F">
        <w:rPr>
          <w:rFonts w:ascii="Tahoma" w:hAnsi="Tahoma" w:cs="Tahoma"/>
          <w:b/>
          <w:sz w:val="22"/>
          <w:szCs w:val="22"/>
        </w:rPr>
        <w:t xml:space="preserve">– </w:t>
      </w:r>
      <w:r w:rsidRPr="00993C5F">
        <w:rPr>
          <w:rFonts w:ascii="Tahoma" w:hAnsi="Tahoma" w:cs="Tahoma"/>
          <w:b/>
          <w:i/>
          <w:sz w:val="22"/>
          <w:szCs w:val="22"/>
          <w:u w:val="single"/>
        </w:rPr>
        <w:t>FINALIDAD DEL TORNEO</w:t>
      </w:r>
      <w:r w:rsidRPr="00993C5F">
        <w:rPr>
          <w:rFonts w:ascii="Tahoma" w:hAnsi="Tahoma" w:cs="Tahoma"/>
          <w:b/>
          <w:i/>
          <w:sz w:val="22"/>
          <w:szCs w:val="22"/>
        </w:rPr>
        <w:t xml:space="preserve"> </w:t>
      </w:r>
      <w:r w:rsidRPr="00993C5F">
        <w:rPr>
          <w:rFonts w:ascii="Tahoma" w:hAnsi="Tahoma" w:cs="Tahoma"/>
          <w:b/>
          <w:i/>
          <w:sz w:val="22"/>
          <w:szCs w:val="22"/>
        </w:rPr>
        <w:tab/>
      </w:r>
    </w:p>
    <w:p w:rsidR="005C707A" w:rsidRPr="002F61E8" w:rsidRDefault="005C707A" w:rsidP="002F61E8">
      <w:pPr>
        <w:pStyle w:val="BodyText"/>
        <w:ind w:firstLine="708"/>
        <w:jc w:val="both"/>
        <w:rPr>
          <w:rFonts w:ascii="Tahoma" w:hAnsi="Tahoma" w:cs="Tahoma"/>
          <w:sz w:val="22"/>
          <w:szCs w:val="22"/>
        </w:rPr>
      </w:pPr>
      <w:r w:rsidRPr="00993C5F">
        <w:rPr>
          <w:rFonts w:ascii="Tahoma" w:hAnsi="Tahoma" w:cs="Tahoma"/>
          <w:sz w:val="22"/>
          <w:szCs w:val="22"/>
        </w:rPr>
        <w:t xml:space="preserve">Los Torneos Federales de Saltos Hípicos tienen por objeto incrementar y jerarquizar la actividad ecuestre, en toda </w:t>
      </w:r>
      <w:smartTag w:uri="urn:schemas-microsoft-com:office:smarttags" w:element="PersonName">
        <w:smartTagPr>
          <w:attr w:name="ProductID" w:val="la Rep￺blica. Con"/>
        </w:smartTagPr>
        <w:smartTag w:uri="urn:schemas-microsoft-com:office:smarttags" w:element="PersonName">
          <w:smartTagPr>
            <w:attr w:name="ProductID" w:val="la Rep￺blica."/>
          </w:smartTagPr>
          <w:r w:rsidRPr="00993C5F">
            <w:rPr>
              <w:rFonts w:ascii="Tahoma" w:hAnsi="Tahoma" w:cs="Tahoma"/>
              <w:sz w:val="22"/>
              <w:szCs w:val="22"/>
            </w:rPr>
            <w:t>la República.</w:t>
          </w:r>
        </w:smartTag>
        <w:r w:rsidRPr="00993C5F">
          <w:rPr>
            <w:rFonts w:ascii="Tahoma" w:hAnsi="Tahoma" w:cs="Tahoma"/>
            <w:sz w:val="22"/>
            <w:szCs w:val="22"/>
          </w:rPr>
          <w:t xml:space="preserve"> Con</w:t>
        </w:r>
      </w:smartTag>
      <w:r w:rsidRPr="00993C5F">
        <w:rPr>
          <w:rFonts w:ascii="Tahoma" w:hAnsi="Tahoma" w:cs="Tahoma"/>
          <w:sz w:val="22"/>
          <w:szCs w:val="22"/>
        </w:rPr>
        <w:t xml:space="preserve"> la participación de jinetes y amazonas seleccionados durante todo el año en cada una de las zonas hípicas.  </w:t>
      </w:r>
    </w:p>
    <w:p w:rsidR="005C707A" w:rsidRPr="00993C5F" w:rsidRDefault="005C707A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2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LUGAR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Y FECHAS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 xml:space="preserve">: </w:t>
      </w:r>
    </w:p>
    <w:p w:rsidR="005C707A" w:rsidRPr="0055721E" w:rsidRDefault="005C707A" w:rsidP="00993C5F">
      <w:pPr>
        <w:ind w:firstLine="708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 xml:space="preserve">El </w:t>
      </w:r>
      <w:r>
        <w:rPr>
          <w:rFonts w:ascii="Tahoma" w:hAnsi="Tahoma" w:cs="Tahoma"/>
          <w:sz w:val="22"/>
          <w:szCs w:val="22"/>
        </w:rPr>
        <w:t xml:space="preserve">XIV </w:t>
      </w:r>
      <w:r w:rsidRPr="0055721E">
        <w:rPr>
          <w:rFonts w:ascii="Tahoma" w:hAnsi="Tahoma" w:cs="Tahoma"/>
          <w:sz w:val="22"/>
          <w:szCs w:val="22"/>
        </w:rPr>
        <w:t>Torneo</w:t>
      </w:r>
      <w:r>
        <w:rPr>
          <w:rFonts w:ascii="Tahoma" w:hAnsi="Tahoma" w:cs="Tahoma"/>
          <w:sz w:val="22"/>
          <w:szCs w:val="22"/>
        </w:rPr>
        <w:t xml:space="preserve"> Federal</w:t>
      </w:r>
      <w:r w:rsidRPr="0055721E">
        <w:rPr>
          <w:rFonts w:ascii="Tahoma" w:hAnsi="Tahoma" w:cs="Tahoma"/>
          <w:sz w:val="22"/>
          <w:szCs w:val="22"/>
        </w:rPr>
        <w:t xml:space="preserve"> se desarrollará en las instalaciones del Jockey Club Córdoba, sitio en Av. Valparaíso 3</w:t>
      </w:r>
      <w:r>
        <w:rPr>
          <w:rFonts w:ascii="Tahoma" w:hAnsi="Tahoma" w:cs="Tahoma"/>
          <w:sz w:val="22"/>
          <w:szCs w:val="22"/>
        </w:rPr>
        <w:t>589</w:t>
      </w:r>
      <w:r w:rsidRPr="0055721E">
        <w:rPr>
          <w:rFonts w:ascii="Tahoma" w:hAnsi="Tahoma" w:cs="Tahoma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Ciudad"/>
        </w:smartTagPr>
        <w:r w:rsidRPr="0055721E">
          <w:rPr>
            <w:rFonts w:ascii="Tahoma" w:hAnsi="Tahoma" w:cs="Tahoma"/>
            <w:sz w:val="22"/>
            <w:szCs w:val="22"/>
          </w:rPr>
          <w:t>la Ciudad</w:t>
        </w:r>
      </w:smartTag>
      <w:r w:rsidRPr="0055721E">
        <w:rPr>
          <w:rFonts w:ascii="Tahoma" w:hAnsi="Tahoma" w:cs="Tahoma"/>
          <w:sz w:val="22"/>
          <w:szCs w:val="22"/>
        </w:rPr>
        <w:t xml:space="preserve"> de Córdoba, República Argentina</w:t>
      </w:r>
      <w:r>
        <w:rPr>
          <w:rFonts w:ascii="Tahoma" w:hAnsi="Tahoma" w:cs="Tahoma"/>
          <w:sz w:val="22"/>
          <w:szCs w:val="22"/>
        </w:rPr>
        <w:t>, los días, 24, 25 y 26 de octubre 2014.</w:t>
      </w:r>
    </w:p>
    <w:p w:rsidR="005C707A" w:rsidRPr="0055721E" w:rsidRDefault="005C707A" w:rsidP="00036CDA">
      <w:pPr>
        <w:rPr>
          <w:rFonts w:ascii="Tahoma" w:hAnsi="Tahoma" w:cs="Tahoma"/>
          <w:sz w:val="22"/>
          <w:szCs w:val="22"/>
        </w:rPr>
      </w:pPr>
    </w:p>
    <w:p w:rsidR="005C707A" w:rsidRPr="0031059F" w:rsidRDefault="005C707A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3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PISTAS:</w:t>
      </w:r>
    </w:p>
    <w:p w:rsidR="005C707A" w:rsidRPr="002F61E8" w:rsidRDefault="005C707A" w:rsidP="002F61E8">
      <w:pPr>
        <w:pStyle w:val="BodyText"/>
        <w:jc w:val="both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>Se utilizarán pistas de arena y de césped según se indica en el ante programa de pruebas.</w:t>
      </w:r>
      <w:r>
        <w:rPr>
          <w:rFonts w:ascii="Tahoma" w:hAnsi="Tahoma" w:cs="Tahoma"/>
          <w:sz w:val="22"/>
          <w:szCs w:val="22"/>
        </w:rPr>
        <w:t xml:space="preserve"> </w:t>
      </w:r>
      <w:r w:rsidRPr="002F61E8">
        <w:rPr>
          <w:rFonts w:ascii="Tahoma" w:hAnsi="Tahoma" w:cs="Tahoma"/>
          <w:sz w:val="22"/>
          <w:szCs w:val="22"/>
        </w:rPr>
        <w:t xml:space="preserve">Cualquier cambio o modificación,  según disponga el </w:t>
      </w:r>
      <w:r>
        <w:rPr>
          <w:rFonts w:ascii="Tahoma" w:hAnsi="Tahoma" w:cs="Tahoma"/>
          <w:sz w:val="22"/>
          <w:szCs w:val="22"/>
        </w:rPr>
        <w:t>comité organizador junto con el delegado</w:t>
      </w:r>
      <w:r w:rsidRPr="002F61E8">
        <w:rPr>
          <w:rFonts w:ascii="Tahoma" w:hAnsi="Tahoma" w:cs="Tahoma"/>
          <w:sz w:val="22"/>
          <w:szCs w:val="22"/>
        </w:rPr>
        <w:t xml:space="preserve"> Técnico de </w:t>
      </w:r>
      <w:smartTag w:uri="urn:schemas-microsoft-com:office:smarttags" w:element="PersonName">
        <w:smartTagPr>
          <w:attr w:name="ProductID" w:val="la Federación Ecuestre"/>
        </w:smartTagPr>
        <w:r w:rsidRPr="002F61E8">
          <w:rPr>
            <w:rFonts w:ascii="Tahoma" w:hAnsi="Tahoma" w:cs="Tahoma"/>
            <w:sz w:val="22"/>
            <w:szCs w:val="22"/>
          </w:rPr>
          <w:t>la Federación Ecuestre</w:t>
        </w:r>
      </w:smartTag>
      <w:r w:rsidRPr="002F61E8">
        <w:rPr>
          <w:rFonts w:ascii="Tahoma" w:hAnsi="Tahoma" w:cs="Tahoma"/>
          <w:sz w:val="22"/>
          <w:szCs w:val="22"/>
        </w:rPr>
        <w:t xml:space="preserve"> Argentina, será comunicado a los Delegados correspondientes de cada Zona.  </w:t>
      </w:r>
    </w:p>
    <w:p w:rsidR="005C707A" w:rsidRPr="00A10AE4" w:rsidRDefault="005C707A" w:rsidP="009042FF">
      <w:pPr>
        <w:rPr>
          <w:rFonts w:ascii="Tahoma" w:hAnsi="Tahoma" w:cs="Tahoma"/>
          <w:b/>
          <w:i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4 - </w:t>
      </w:r>
      <w:r w:rsidRPr="00A10AE4">
        <w:rPr>
          <w:rFonts w:ascii="Tahoma" w:hAnsi="Tahoma" w:cs="Tahoma"/>
          <w:b/>
          <w:i/>
          <w:color w:val="000000"/>
          <w:sz w:val="22"/>
          <w:szCs w:val="22"/>
          <w:u w:val="single"/>
        </w:rPr>
        <w:t>INSCRIPCIONES:</w:t>
      </w:r>
    </w:p>
    <w:p w:rsidR="005C707A" w:rsidRDefault="005C707A" w:rsidP="00096F01">
      <w:pPr>
        <w:pStyle w:val="BodyText"/>
        <w:jc w:val="both"/>
      </w:pPr>
    </w:p>
    <w:p w:rsidR="005C707A" w:rsidRPr="00096F01" w:rsidRDefault="005C707A" w:rsidP="00096F01">
      <w:pPr>
        <w:pStyle w:val="BodyText"/>
        <w:ind w:firstLine="708"/>
        <w:jc w:val="both"/>
        <w:rPr>
          <w:rFonts w:ascii="Tahoma" w:hAnsi="Tahoma" w:cs="Tahoma"/>
          <w:sz w:val="22"/>
          <w:szCs w:val="22"/>
        </w:rPr>
      </w:pPr>
      <w:r w:rsidRPr="00096F01">
        <w:rPr>
          <w:rFonts w:ascii="Tahoma" w:hAnsi="Tahoma" w:cs="Tahoma"/>
          <w:b/>
          <w:sz w:val="22"/>
          <w:szCs w:val="22"/>
        </w:rPr>
        <w:t>a.</w:t>
      </w:r>
      <w:r>
        <w:rPr>
          <w:rFonts w:ascii="Tahoma" w:hAnsi="Tahoma"/>
          <w:b/>
          <w:lang w:val="es-AR"/>
        </w:rPr>
        <w:t xml:space="preserve"> </w:t>
      </w:r>
      <w:r w:rsidRPr="00096F01">
        <w:rPr>
          <w:rFonts w:ascii="Tahoma" w:hAnsi="Tahoma" w:cs="Tahoma"/>
          <w:sz w:val="22"/>
          <w:szCs w:val="22"/>
        </w:rPr>
        <w:t xml:space="preserve">Las inscripciones deberán ser enviadas por el Delegado Zonal al Jockey Club Córdoba con COPIA a </w:t>
      </w:r>
      <w:smartTag w:uri="urn:schemas-microsoft-com:office:smarttags" w:element="PersonName">
        <w:smartTagPr>
          <w:attr w:name="ProductID" w:val="la FEDERACION ECUESTRE"/>
        </w:smartTagPr>
        <w:smartTag w:uri="urn:schemas-microsoft-com:office:smarttags" w:element="PersonName">
          <w:smartTagPr>
            <w:attr w:name="ProductID" w:val="la FEDERACION"/>
          </w:smartTagPr>
          <w:r w:rsidRPr="00096F01">
            <w:rPr>
              <w:rFonts w:ascii="Tahoma" w:hAnsi="Tahoma" w:cs="Tahoma"/>
              <w:sz w:val="22"/>
              <w:szCs w:val="22"/>
            </w:rPr>
            <w:t>la FEDERACION</w:t>
          </w:r>
        </w:smartTag>
        <w:r w:rsidRPr="00096F01">
          <w:rPr>
            <w:rFonts w:ascii="Tahoma" w:hAnsi="Tahoma" w:cs="Tahoma"/>
            <w:sz w:val="22"/>
            <w:szCs w:val="22"/>
          </w:rPr>
          <w:t xml:space="preserve"> ECUESTRE</w:t>
        </w:r>
      </w:smartTag>
      <w:r w:rsidRPr="00096F01">
        <w:rPr>
          <w:rFonts w:ascii="Tahoma" w:hAnsi="Tahoma" w:cs="Tahoma"/>
          <w:sz w:val="22"/>
          <w:szCs w:val="22"/>
        </w:rPr>
        <w:t xml:space="preserve"> ARGENTINA, </w:t>
      </w:r>
      <w:r w:rsidRPr="00096F01">
        <w:rPr>
          <w:rFonts w:ascii="Tahoma" w:hAnsi="Tahoma" w:cs="Tahoma"/>
          <w:b/>
          <w:sz w:val="22"/>
          <w:szCs w:val="22"/>
        </w:rPr>
        <w:t>especificando claramente que la inscripción se refiere al Torneo federal para diferenciar visiblemente las inscripciones a otros torneos organizados por la institución en el mismo mes de octubre</w:t>
      </w:r>
      <w:r w:rsidRPr="00096F01">
        <w:rPr>
          <w:rFonts w:ascii="Tahoma" w:hAnsi="Tahoma" w:cs="Tahoma"/>
          <w:sz w:val="22"/>
          <w:szCs w:val="22"/>
        </w:rPr>
        <w:t xml:space="preserve">, con Nombre completo y Apellido del jinete o amazona, Nombre del caballo clasificado, Nº de licencias del binomio, Categoría (determinando si es Mayor o Menor) y  Zona  que representa.- </w:t>
      </w:r>
    </w:p>
    <w:p w:rsidR="005C707A" w:rsidRPr="00096F01" w:rsidRDefault="005C707A" w:rsidP="00096F01">
      <w:pPr>
        <w:pStyle w:val="BodyText"/>
        <w:ind w:firstLine="708"/>
        <w:jc w:val="both"/>
        <w:rPr>
          <w:rFonts w:ascii="Tahoma" w:hAnsi="Tahoma" w:cs="Tahoma"/>
          <w:sz w:val="22"/>
          <w:szCs w:val="22"/>
        </w:rPr>
      </w:pPr>
      <w:r w:rsidRPr="00096F01">
        <w:rPr>
          <w:rFonts w:ascii="Tahoma" w:hAnsi="Tahoma" w:cs="Tahoma"/>
          <w:b/>
          <w:sz w:val="22"/>
          <w:szCs w:val="22"/>
        </w:rPr>
        <w:t>b.</w:t>
      </w:r>
      <w:r w:rsidRPr="00096F01">
        <w:rPr>
          <w:rFonts w:ascii="Tahoma" w:hAnsi="Tahoma" w:cs="Tahoma"/>
          <w:sz w:val="22"/>
          <w:szCs w:val="22"/>
        </w:rPr>
        <w:t xml:space="preserve"> Las mismas se recibirán  hasta el día lunes 13 de Octubre de 2014 y deberán enviarse por mail a </w:t>
      </w:r>
      <w:hyperlink r:id="rId8" w:history="1">
        <w:r w:rsidRPr="00096F01">
          <w:rPr>
            <w:b/>
            <w:color w:val="0070C0"/>
          </w:rPr>
          <w:t>hipico.jcc@gmail.com</w:t>
        </w:r>
      </w:hyperlink>
      <w:r w:rsidRPr="00096F01">
        <w:rPr>
          <w:rFonts w:ascii="Tahoma" w:hAnsi="Tahoma" w:cs="Tahoma"/>
          <w:sz w:val="22"/>
          <w:szCs w:val="22"/>
        </w:rPr>
        <w:t xml:space="preserve"> con copia a </w:t>
      </w:r>
      <w:hyperlink r:id="rId9" w:history="1">
        <w:r w:rsidRPr="00096F01">
          <w:rPr>
            <w:rFonts w:ascii="Tahoma" w:hAnsi="Tahoma" w:cs="Tahoma"/>
            <w:b/>
            <w:color w:val="0070C0"/>
            <w:sz w:val="22"/>
            <w:szCs w:val="22"/>
          </w:rPr>
          <w:t>fea@federacionecuestre.com.ar</w:t>
        </w:r>
      </w:hyperlink>
      <w:r w:rsidRPr="00096F01">
        <w:rPr>
          <w:rFonts w:ascii="Tahoma" w:hAnsi="Tahoma" w:cs="Tahoma"/>
          <w:sz w:val="22"/>
          <w:szCs w:val="22"/>
        </w:rPr>
        <w:t xml:space="preserve"> </w:t>
      </w:r>
    </w:p>
    <w:p w:rsidR="005C707A" w:rsidRPr="00096F01" w:rsidRDefault="005C707A" w:rsidP="00096F01">
      <w:pPr>
        <w:pStyle w:val="BodyText"/>
        <w:jc w:val="both"/>
        <w:rPr>
          <w:rFonts w:ascii="Tahoma" w:hAnsi="Tahoma" w:cs="Tahoma"/>
          <w:sz w:val="22"/>
          <w:szCs w:val="22"/>
        </w:rPr>
      </w:pPr>
      <w:r w:rsidRPr="00096F01">
        <w:rPr>
          <w:rFonts w:ascii="Tahoma" w:hAnsi="Tahoma" w:cs="Tahoma"/>
          <w:b/>
          <w:sz w:val="22"/>
          <w:szCs w:val="22"/>
        </w:rPr>
        <w:t>Importante:</w:t>
      </w:r>
      <w:r w:rsidRPr="00096F01">
        <w:rPr>
          <w:rFonts w:ascii="Tahoma" w:hAnsi="Tahoma" w:cs="Tahoma"/>
          <w:sz w:val="22"/>
          <w:szCs w:val="22"/>
        </w:rPr>
        <w:t xml:space="preserve"> En instancias de Reunión Técnica, el Delegado Técnico podrá  autorizar cambios que crea oportunos.</w:t>
      </w:r>
    </w:p>
    <w:p w:rsidR="005C707A" w:rsidRPr="00096F01" w:rsidRDefault="005C707A" w:rsidP="00096F01">
      <w:pPr>
        <w:pStyle w:val="BodyText"/>
        <w:ind w:firstLine="708"/>
        <w:jc w:val="both"/>
        <w:rPr>
          <w:rFonts w:ascii="Tahoma" w:hAnsi="Tahoma" w:cs="Tahoma"/>
          <w:sz w:val="22"/>
          <w:szCs w:val="22"/>
        </w:rPr>
      </w:pPr>
      <w:r w:rsidRPr="00096F01">
        <w:rPr>
          <w:rFonts w:ascii="Tahoma" w:hAnsi="Tahoma" w:cs="Tahoma"/>
          <w:b/>
          <w:sz w:val="22"/>
          <w:szCs w:val="22"/>
        </w:rPr>
        <w:t>c.</w:t>
      </w:r>
      <w:r w:rsidRPr="00096F01">
        <w:rPr>
          <w:rFonts w:ascii="Tahoma" w:hAnsi="Tahoma" w:cs="Tahoma"/>
          <w:sz w:val="22"/>
          <w:szCs w:val="22"/>
        </w:rPr>
        <w:t xml:space="preserve"> El pago se efectuará por intermedio del Delegado Zonal en </w:t>
      </w:r>
      <w:smartTag w:uri="urn:schemas-microsoft-com:office:smarttags" w:element="PersonName">
        <w:smartTagPr>
          <w:attr w:name="ProductID" w:val="la Secretar￭a"/>
        </w:smartTagPr>
        <w:r w:rsidRPr="00096F01">
          <w:rPr>
            <w:rFonts w:ascii="Tahoma" w:hAnsi="Tahoma" w:cs="Tahoma"/>
            <w:sz w:val="22"/>
            <w:szCs w:val="22"/>
          </w:rPr>
          <w:t>la Secretaría</w:t>
        </w:r>
      </w:smartTag>
      <w:r w:rsidRPr="00096F01">
        <w:rPr>
          <w:rFonts w:ascii="Tahoma" w:hAnsi="Tahoma" w:cs="Tahoma"/>
          <w:sz w:val="22"/>
          <w:szCs w:val="22"/>
        </w:rPr>
        <w:t xml:space="preserve"> del Club, antes del inicio de </w:t>
      </w:r>
      <w:smartTag w:uri="urn:schemas-microsoft-com:office:smarttags" w:element="PersonName">
        <w:smartTagPr>
          <w:attr w:name="ProductID" w:val="la Reuni￳n T￩cnica"/>
        </w:smartTagPr>
        <w:r w:rsidRPr="00096F01">
          <w:rPr>
            <w:rFonts w:ascii="Tahoma" w:hAnsi="Tahoma" w:cs="Tahoma"/>
            <w:sz w:val="22"/>
            <w:szCs w:val="22"/>
          </w:rPr>
          <w:t>la Reunión Técnica</w:t>
        </w:r>
      </w:smartTag>
      <w:r w:rsidRPr="00096F01">
        <w:rPr>
          <w:rFonts w:ascii="Tahoma" w:hAnsi="Tahoma" w:cs="Tahoma"/>
          <w:sz w:val="22"/>
          <w:szCs w:val="22"/>
        </w:rPr>
        <w:t xml:space="preserve">, no autorizándose la participación de los binomios que no la hayan hecho efectivo.- </w:t>
      </w:r>
    </w:p>
    <w:p w:rsidR="005C707A" w:rsidRPr="00096F01" w:rsidRDefault="005C707A" w:rsidP="00096F01">
      <w:pPr>
        <w:pStyle w:val="BodyText"/>
        <w:ind w:firstLine="284"/>
        <w:jc w:val="both"/>
        <w:rPr>
          <w:rFonts w:ascii="Tahoma" w:hAnsi="Tahoma" w:cs="Tahoma"/>
          <w:sz w:val="22"/>
          <w:szCs w:val="22"/>
        </w:rPr>
      </w:pPr>
      <w:r w:rsidRPr="00096F01">
        <w:rPr>
          <w:rFonts w:ascii="Tahoma" w:hAnsi="Tahoma" w:cs="Tahoma"/>
          <w:b/>
          <w:sz w:val="22"/>
          <w:szCs w:val="22"/>
        </w:rPr>
        <w:t>d.</w:t>
      </w:r>
      <w:r w:rsidRPr="00096F01">
        <w:rPr>
          <w:rFonts w:ascii="Tahoma" w:hAnsi="Tahoma" w:cs="Tahoma"/>
          <w:sz w:val="22"/>
          <w:szCs w:val="22"/>
        </w:rPr>
        <w:t xml:space="preserve"> El costo de la inscripción será de $ 2.300.- por binomio e incluye: </w:t>
      </w:r>
    </w:p>
    <w:p w:rsidR="005C707A" w:rsidRPr="00096F01" w:rsidRDefault="005C707A" w:rsidP="00096F01">
      <w:pPr>
        <w:pStyle w:val="BodyText"/>
        <w:ind w:left="284"/>
        <w:jc w:val="both"/>
        <w:rPr>
          <w:rFonts w:ascii="Tahoma" w:hAnsi="Tahoma" w:cs="Tahoma"/>
          <w:sz w:val="22"/>
          <w:szCs w:val="22"/>
        </w:rPr>
      </w:pPr>
      <w:r w:rsidRPr="00096F01">
        <w:rPr>
          <w:rFonts w:ascii="Tahoma" w:hAnsi="Tahoma" w:cs="Tahoma"/>
          <w:b/>
          <w:sz w:val="22"/>
          <w:szCs w:val="22"/>
        </w:rPr>
        <w:t>1.</w:t>
      </w:r>
      <w:r w:rsidRPr="00096F01">
        <w:rPr>
          <w:rFonts w:ascii="Tahoma" w:hAnsi="Tahoma" w:cs="Tahoma"/>
          <w:sz w:val="22"/>
          <w:szCs w:val="22"/>
        </w:rPr>
        <w:t xml:space="preserve"> La participación en las tres (3) pruebas por el Campeonato, según  Ante-programa adjunto.- </w:t>
      </w:r>
    </w:p>
    <w:p w:rsidR="005C707A" w:rsidRPr="00096F01" w:rsidRDefault="005C707A" w:rsidP="00096F01">
      <w:pPr>
        <w:pStyle w:val="BodyText"/>
        <w:ind w:left="284"/>
        <w:jc w:val="both"/>
        <w:rPr>
          <w:rFonts w:ascii="Tahoma" w:hAnsi="Tahoma" w:cs="Tahoma"/>
          <w:sz w:val="22"/>
          <w:szCs w:val="22"/>
        </w:rPr>
      </w:pPr>
      <w:r w:rsidRPr="00096F01">
        <w:rPr>
          <w:rFonts w:ascii="Tahoma" w:hAnsi="Tahoma" w:cs="Tahoma"/>
          <w:b/>
          <w:sz w:val="22"/>
          <w:szCs w:val="22"/>
        </w:rPr>
        <w:t>2.</w:t>
      </w:r>
      <w:r w:rsidRPr="00096F01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Fiesta"/>
        </w:smartTagPr>
        <w:r w:rsidRPr="00096F01">
          <w:rPr>
            <w:rFonts w:ascii="Tahoma" w:hAnsi="Tahoma" w:cs="Tahoma"/>
            <w:sz w:val="22"/>
            <w:szCs w:val="22"/>
          </w:rPr>
          <w:t>La Fiesta</w:t>
        </w:r>
      </w:smartTag>
      <w:r w:rsidRPr="00096F01">
        <w:rPr>
          <w:rFonts w:ascii="Tahoma" w:hAnsi="Tahoma" w:cs="Tahoma"/>
          <w:sz w:val="22"/>
          <w:szCs w:val="22"/>
        </w:rPr>
        <w:t xml:space="preserve"> de Recepción, </w:t>
      </w:r>
      <w:r>
        <w:rPr>
          <w:rFonts w:ascii="Tahoma" w:hAnsi="Tahoma" w:cs="Tahoma"/>
          <w:sz w:val="22"/>
          <w:szCs w:val="22"/>
        </w:rPr>
        <w:t xml:space="preserve"> prevista para el día sábado </w:t>
      </w:r>
      <w:smartTag w:uri="urn:schemas-microsoft-com:office:smarttags" w:element="metricconverter">
        <w:smartTagPr>
          <w:attr w:name="ProductID" w:val="25 a"/>
        </w:smartTagPr>
        <w:r>
          <w:rPr>
            <w:rFonts w:ascii="Tahoma" w:hAnsi="Tahoma" w:cs="Tahoma"/>
            <w:sz w:val="22"/>
            <w:szCs w:val="22"/>
          </w:rPr>
          <w:t>25 a</w:t>
        </w:r>
      </w:smartTag>
      <w:r>
        <w:rPr>
          <w:rFonts w:ascii="Tahoma" w:hAnsi="Tahoma" w:cs="Tahoma"/>
          <w:sz w:val="22"/>
          <w:szCs w:val="22"/>
        </w:rPr>
        <w:t xml:space="preserve"> las 21:00hs</w:t>
      </w:r>
      <w:r w:rsidRPr="00096F01">
        <w:rPr>
          <w:rFonts w:ascii="Tahoma" w:hAnsi="Tahoma" w:cs="Tahoma"/>
          <w:sz w:val="22"/>
          <w:szCs w:val="22"/>
        </w:rPr>
        <w:t xml:space="preserve"> en las instalaciones del club house de Jockey Club.</w:t>
      </w:r>
    </w:p>
    <w:p w:rsidR="005C707A" w:rsidRPr="00096F01" w:rsidRDefault="005C707A" w:rsidP="00096F01">
      <w:pPr>
        <w:pStyle w:val="BodyText"/>
        <w:ind w:left="284"/>
        <w:jc w:val="both"/>
        <w:rPr>
          <w:rFonts w:ascii="Tahoma" w:hAnsi="Tahoma" w:cs="Tahoma"/>
          <w:b/>
          <w:sz w:val="22"/>
          <w:szCs w:val="22"/>
        </w:rPr>
      </w:pPr>
      <w:r w:rsidRPr="00096F01">
        <w:rPr>
          <w:rFonts w:ascii="Tahoma" w:hAnsi="Tahoma" w:cs="Tahoma"/>
          <w:b/>
          <w:sz w:val="22"/>
          <w:szCs w:val="22"/>
        </w:rPr>
        <w:t>3.</w:t>
      </w:r>
      <w:r w:rsidRPr="00096F01">
        <w:rPr>
          <w:rFonts w:ascii="Tahoma" w:hAnsi="Tahoma" w:cs="Tahoma"/>
          <w:sz w:val="22"/>
          <w:szCs w:val="22"/>
        </w:rPr>
        <w:t xml:space="preserve"> Racionamiento y alojamiento de los equinos, en boxes de material o estructurales. </w:t>
      </w:r>
      <w:r w:rsidRPr="00096F01">
        <w:rPr>
          <w:rFonts w:ascii="Tahoma" w:hAnsi="Tahoma" w:cs="Tahoma"/>
          <w:b/>
          <w:sz w:val="22"/>
          <w:szCs w:val="22"/>
        </w:rPr>
        <w:t xml:space="preserve">Los boxes de material serán distribuidos equitativamente entre las zonas participantes y </w:t>
      </w:r>
      <w:r w:rsidRPr="0031059F">
        <w:rPr>
          <w:rFonts w:ascii="Tahoma" w:hAnsi="Tahoma" w:cs="Tahoma"/>
          <w:b/>
          <w:sz w:val="22"/>
          <w:szCs w:val="22"/>
          <w:u w:val="single"/>
        </w:rPr>
        <w:t>cada delegado los asignará</w:t>
      </w:r>
      <w:r w:rsidRPr="00096F01">
        <w:rPr>
          <w:rFonts w:ascii="Tahoma" w:hAnsi="Tahoma" w:cs="Tahoma"/>
          <w:b/>
          <w:sz w:val="22"/>
          <w:szCs w:val="22"/>
        </w:rPr>
        <w:t xml:space="preserve"> a los caballos de su zona que crea correspondiente.- </w:t>
      </w:r>
    </w:p>
    <w:p w:rsidR="005C707A" w:rsidRPr="0055721E" w:rsidRDefault="005C707A" w:rsidP="00096F01">
      <w:pPr>
        <w:jc w:val="both"/>
        <w:rPr>
          <w:rFonts w:ascii="Tahoma" w:hAnsi="Tahoma" w:cs="Tahoma"/>
          <w:sz w:val="22"/>
          <w:szCs w:val="22"/>
        </w:rPr>
      </w:pPr>
      <w:r w:rsidRPr="00A10AE4">
        <w:rPr>
          <w:rFonts w:ascii="Tahoma" w:hAnsi="Tahoma" w:cs="Tahoma"/>
          <w:b/>
          <w:color w:val="000000"/>
          <w:sz w:val="22"/>
          <w:szCs w:val="22"/>
        </w:rPr>
        <w:t xml:space="preserve">     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  </w:t>
      </w:r>
    </w:p>
    <w:p w:rsidR="005C707A" w:rsidRDefault="005C707A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Pr="0055721E">
        <w:rPr>
          <w:rFonts w:ascii="Tahoma" w:hAnsi="Tahoma" w:cs="Tahoma"/>
          <w:b/>
          <w:sz w:val="22"/>
          <w:szCs w:val="22"/>
        </w:rPr>
        <w:t xml:space="preserve">– </w:t>
      </w:r>
      <w:r w:rsidRPr="00993C5F">
        <w:rPr>
          <w:rFonts w:ascii="Tahoma" w:hAnsi="Tahoma" w:cs="Tahoma"/>
          <w:b/>
          <w:i/>
          <w:color w:val="000000"/>
          <w:sz w:val="22"/>
          <w:szCs w:val="22"/>
          <w:u w:val="single"/>
        </w:rPr>
        <w:t>CATEGORIAS INTERVINIENTES:</w:t>
      </w:r>
    </w:p>
    <w:p w:rsidR="005C707A" w:rsidRDefault="005C707A" w:rsidP="009042FF">
      <w:pPr>
        <w:pStyle w:val="BodyText2"/>
        <w:tabs>
          <w:tab w:val="left" w:pos="360"/>
        </w:tabs>
        <w:ind w:left="780"/>
        <w:rPr>
          <w:rFonts w:ascii="Tahoma" w:hAnsi="Tahoma" w:cs="Tahoma"/>
          <w:sz w:val="22"/>
          <w:szCs w:val="22"/>
          <w:lang w:val="es-ES_tradnl"/>
        </w:rPr>
      </w:pPr>
    </w:p>
    <w:p w:rsidR="005C707A" w:rsidRPr="00993C5F" w:rsidRDefault="005C707A" w:rsidP="00993C5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993C5F">
        <w:rPr>
          <w:rFonts w:ascii="Tahoma" w:hAnsi="Tahoma" w:cs="Tahoma"/>
          <w:sz w:val="22"/>
          <w:szCs w:val="22"/>
        </w:rPr>
        <w:t>Se organiza para las siguientes categorías: Escuela Menores y Mayores 0.70, Escuela Menores y Mayores 0.80, Ch</w:t>
      </w:r>
      <w:r>
        <w:rPr>
          <w:rFonts w:ascii="Tahoma" w:hAnsi="Tahoma" w:cs="Tahoma"/>
          <w:sz w:val="22"/>
          <w:szCs w:val="22"/>
        </w:rPr>
        <w:t>ildren,</w:t>
      </w:r>
      <w:r w:rsidRPr="00993C5F">
        <w:rPr>
          <w:rFonts w:ascii="Tahoma" w:hAnsi="Tahoma" w:cs="Tahoma"/>
          <w:sz w:val="22"/>
          <w:szCs w:val="22"/>
        </w:rPr>
        <w:t xml:space="preserve"> Tercera</w:t>
      </w:r>
      <w:r>
        <w:rPr>
          <w:rFonts w:ascii="Tahoma" w:hAnsi="Tahoma" w:cs="Tahoma"/>
          <w:sz w:val="22"/>
          <w:szCs w:val="22"/>
        </w:rPr>
        <w:t xml:space="preserve"> y Amateur</w:t>
      </w:r>
      <w:r w:rsidRPr="00993C5F">
        <w:rPr>
          <w:rFonts w:ascii="Tahoma" w:hAnsi="Tahoma" w:cs="Tahoma"/>
          <w:sz w:val="22"/>
          <w:szCs w:val="22"/>
        </w:rPr>
        <w:t xml:space="preserve"> 0.90 y Children y Tercera 1.00, Children - Tercera y  Amateur 1.10, Children y Tercera 1.20 y Segunda.- </w:t>
      </w:r>
    </w:p>
    <w:p w:rsidR="005C707A" w:rsidRPr="0055721E" w:rsidRDefault="005C707A" w:rsidP="00036CDA">
      <w:pPr>
        <w:jc w:val="both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</w:r>
    </w:p>
    <w:p w:rsidR="005C707A" w:rsidRDefault="005C707A" w:rsidP="002F61E8">
      <w:pPr>
        <w:pStyle w:val="BodyText"/>
        <w:jc w:val="both"/>
      </w:pPr>
      <w:r>
        <w:rPr>
          <w:rFonts w:ascii="Tahoma" w:hAnsi="Tahoma" w:cs="Tahoma"/>
          <w:b/>
          <w:sz w:val="22"/>
          <w:szCs w:val="22"/>
        </w:rPr>
        <w:t xml:space="preserve">6 </w:t>
      </w:r>
      <w:r w:rsidRPr="0055721E">
        <w:rPr>
          <w:rFonts w:ascii="Tahoma" w:hAnsi="Tahoma" w:cs="Tahoma"/>
          <w:b/>
          <w:sz w:val="22"/>
          <w:szCs w:val="22"/>
        </w:rPr>
        <w:t>-</w:t>
      </w:r>
      <w:r w:rsidRPr="00E8481A"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r w:rsidRPr="00E8481A">
        <w:rPr>
          <w:rFonts w:ascii="Tahoma" w:hAnsi="Tahoma" w:cs="Tahoma"/>
          <w:b/>
          <w:i/>
          <w:color w:val="000000"/>
          <w:sz w:val="22"/>
          <w:szCs w:val="22"/>
          <w:u w:val="single"/>
        </w:rPr>
        <w:t>DELEGADOS</w:t>
      </w:r>
      <w:r>
        <w:rPr>
          <w:rFonts w:ascii="Tahoma" w:hAnsi="Tahoma"/>
          <w:b/>
          <w:sz w:val="8"/>
          <w:lang w:val="es-AR"/>
        </w:rPr>
        <w:t xml:space="preserve">  </w:t>
      </w:r>
    </w:p>
    <w:p w:rsidR="005C707A" w:rsidRDefault="005C707A" w:rsidP="00E8481A">
      <w:pPr>
        <w:pStyle w:val="BodyText"/>
        <w:ind w:firstLine="708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F61E8">
        <w:rPr>
          <w:rFonts w:ascii="Tahoma" w:hAnsi="Tahoma" w:cs="Tahoma"/>
          <w:sz w:val="22"/>
          <w:szCs w:val="22"/>
        </w:rPr>
        <w:t>Cada delegación estará</w:t>
      </w:r>
      <w:r>
        <w:rPr>
          <w:rFonts w:ascii="Tahoma" w:hAnsi="Tahoma"/>
          <w:lang w:val="es-AR"/>
        </w:rPr>
        <w:t xml:space="preserve"> </w:t>
      </w:r>
      <w:r w:rsidRPr="002F61E8">
        <w:rPr>
          <w:rFonts w:ascii="Tahoma" w:hAnsi="Tahoma" w:cs="Tahoma"/>
          <w:sz w:val="22"/>
          <w:szCs w:val="22"/>
        </w:rPr>
        <w:t xml:space="preserve">representada por su Delegado Zonal, quien deberá participar en </w:t>
      </w:r>
      <w:smartTag w:uri="urn:schemas-microsoft-com:office:smarttags" w:element="PersonName">
        <w:smartTagPr>
          <w:attr w:name="ProductID" w:val="la Reunión Técnica"/>
        </w:smartTagPr>
        <w:r w:rsidRPr="002F61E8">
          <w:rPr>
            <w:rFonts w:ascii="Tahoma" w:hAnsi="Tahoma" w:cs="Tahoma"/>
            <w:sz w:val="22"/>
            <w:szCs w:val="22"/>
          </w:rPr>
          <w:t>la Reunión Técnica</w:t>
        </w:r>
      </w:smartTag>
      <w:r w:rsidRPr="002F61E8">
        <w:rPr>
          <w:rFonts w:ascii="Tahoma" w:hAnsi="Tahoma" w:cs="Tahoma"/>
          <w:sz w:val="22"/>
          <w:szCs w:val="22"/>
        </w:rPr>
        <w:t xml:space="preserve"> que tendrá lugar en la instalaciones de la e</w:t>
      </w:r>
      <w:r>
        <w:rPr>
          <w:rFonts w:ascii="Tahoma" w:hAnsi="Tahoma" w:cs="Tahoma"/>
          <w:sz w:val="22"/>
          <w:szCs w:val="22"/>
        </w:rPr>
        <w:t>ntidad organizadora el jueves</w:t>
      </w:r>
      <w:r w:rsidRPr="002F61E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23 de octubre de </w:t>
      </w:r>
      <w:smartTag w:uri="urn:schemas-microsoft-com:office:smarttags" w:element="metricconverter">
        <w:smartTagPr>
          <w:attr w:name="ProductID" w:val="2014 a"/>
        </w:smartTagPr>
        <w:r>
          <w:rPr>
            <w:rFonts w:ascii="Tahoma" w:hAnsi="Tahoma" w:cs="Tahoma"/>
            <w:sz w:val="22"/>
            <w:szCs w:val="22"/>
          </w:rPr>
          <w:t>2014</w:t>
        </w:r>
        <w:r w:rsidRPr="002F61E8">
          <w:rPr>
            <w:rFonts w:ascii="Tahoma" w:hAnsi="Tahoma" w:cs="Tahoma"/>
            <w:sz w:val="22"/>
            <w:szCs w:val="22"/>
          </w:rPr>
          <w:t xml:space="preserve"> a</w:t>
        </w:r>
      </w:smartTag>
      <w:r w:rsidRPr="002F61E8">
        <w:rPr>
          <w:rFonts w:ascii="Tahoma" w:hAnsi="Tahoma" w:cs="Tahoma"/>
          <w:sz w:val="22"/>
          <w:szCs w:val="22"/>
        </w:rPr>
        <w:t xml:space="preserve"> las 19.00 horas. </w:t>
      </w:r>
      <w:r w:rsidRPr="002F61E8">
        <w:rPr>
          <w:rFonts w:ascii="Tahoma" w:hAnsi="Tahoma" w:cs="Tahoma"/>
          <w:b/>
          <w:sz w:val="22"/>
          <w:szCs w:val="22"/>
          <w:u w:val="single"/>
        </w:rPr>
        <w:t xml:space="preserve">El Delegado Zonal será la única persona autorizada para realizar gestiones y/o reclamos ante los Jurados Técnicos y el Comité Organizador.-  </w:t>
      </w:r>
    </w:p>
    <w:p w:rsidR="005C707A" w:rsidRDefault="005C707A" w:rsidP="00E8481A">
      <w:pPr>
        <w:pStyle w:val="BodyText"/>
        <w:ind w:firstLine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C707A" w:rsidRPr="00E8481A" w:rsidRDefault="005C707A" w:rsidP="00E8481A">
      <w:pPr>
        <w:pStyle w:val="BodyText"/>
        <w:jc w:val="both"/>
        <w:rPr>
          <w:rFonts w:ascii="Tahoma" w:hAnsi="Tahoma" w:cs="Tahoma"/>
          <w:b/>
          <w:i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</w:rPr>
        <w:t>7 -</w:t>
      </w:r>
      <w:r w:rsidRPr="00E8481A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E8481A">
        <w:rPr>
          <w:rFonts w:ascii="Tahoma" w:hAnsi="Tahoma" w:cs="Tahoma"/>
          <w:b/>
          <w:i/>
          <w:color w:val="000000"/>
          <w:sz w:val="22"/>
          <w:szCs w:val="22"/>
          <w:u w:val="single"/>
        </w:rPr>
        <w:t xml:space="preserve">CAMPEONATOS </w:t>
      </w:r>
    </w:p>
    <w:p w:rsidR="005C707A" w:rsidRPr="00E8481A" w:rsidRDefault="005C707A" w:rsidP="00E8481A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E8481A">
        <w:rPr>
          <w:rFonts w:ascii="Tahoma" w:hAnsi="Tahoma" w:cs="Tahoma"/>
          <w:sz w:val="22"/>
          <w:szCs w:val="22"/>
        </w:rPr>
        <w:t>Se disputarán campeonatos individuales para todas las categorías. El puntaje que se asignará para las categorías Escuela</w:t>
      </w:r>
      <w:r>
        <w:rPr>
          <w:rFonts w:ascii="Tahoma" w:hAnsi="Tahoma" w:cs="Tahoma"/>
          <w:sz w:val="22"/>
          <w:szCs w:val="22"/>
        </w:rPr>
        <w:t xml:space="preserve">, </w:t>
      </w:r>
      <w:r w:rsidRPr="00993C5F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>ildren,</w:t>
      </w:r>
      <w:r w:rsidRPr="00993C5F">
        <w:rPr>
          <w:rFonts w:ascii="Tahoma" w:hAnsi="Tahoma" w:cs="Tahoma"/>
          <w:sz w:val="22"/>
          <w:szCs w:val="22"/>
        </w:rPr>
        <w:t xml:space="preserve"> Tercera</w:t>
      </w:r>
      <w:r>
        <w:rPr>
          <w:rFonts w:ascii="Tahoma" w:hAnsi="Tahoma" w:cs="Tahoma"/>
          <w:sz w:val="22"/>
          <w:szCs w:val="22"/>
        </w:rPr>
        <w:t xml:space="preserve"> y Amateur</w:t>
      </w:r>
      <w:r w:rsidRPr="00993C5F">
        <w:rPr>
          <w:rFonts w:ascii="Tahoma" w:hAnsi="Tahoma" w:cs="Tahoma"/>
          <w:sz w:val="22"/>
          <w:szCs w:val="22"/>
        </w:rPr>
        <w:t xml:space="preserve"> 0.90 y Children y Tercera 1.00,</w:t>
      </w:r>
      <w:r w:rsidRPr="00E8481A">
        <w:rPr>
          <w:rFonts w:ascii="Tahoma" w:hAnsi="Tahoma" w:cs="Tahoma"/>
          <w:sz w:val="22"/>
          <w:szCs w:val="22"/>
        </w:rPr>
        <w:t xml:space="preserve"> será por el sistema más, menos uno. </w:t>
      </w:r>
    </w:p>
    <w:p w:rsidR="005C707A" w:rsidRPr="00E8481A" w:rsidRDefault="005C707A" w:rsidP="00E8481A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E8481A">
        <w:rPr>
          <w:rFonts w:ascii="Tahoma" w:hAnsi="Tahoma" w:cs="Tahoma"/>
          <w:sz w:val="22"/>
          <w:szCs w:val="22"/>
        </w:rPr>
        <w:t>En las demás categorías la definición del Campeonato será por suma de faltas de los recorridos iniciales o primeras fases del primer día, del segundo día; y del tercer día, definiendo la velocidad del último recorrido de ser necesario o el desempate del último día si estuviera previsto en alguna prueba. Al tercer día pasarán los mejor clasificados luego de la segunda prueba. (no menos del 50%)</w:t>
      </w:r>
      <w:r>
        <w:rPr>
          <w:rFonts w:ascii="Tahoma" w:hAnsi="Tahoma" w:cs="Tahoma"/>
          <w:sz w:val="22"/>
          <w:szCs w:val="22"/>
        </w:rPr>
        <w:t xml:space="preserve"> las cuales se realizaran en la pista de cesped</w:t>
      </w:r>
      <w:r w:rsidRPr="00E8481A">
        <w:rPr>
          <w:rFonts w:ascii="Tahoma" w:hAnsi="Tahoma" w:cs="Tahoma"/>
          <w:sz w:val="22"/>
          <w:szCs w:val="22"/>
        </w:rPr>
        <w:t>. Quienes no resulten clasificados para las finales, podrán participar en las pruebas “Last Chance”</w:t>
      </w:r>
      <w:r>
        <w:rPr>
          <w:rFonts w:ascii="Tahoma" w:hAnsi="Tahoma" w:cs="Tahoma"/>
          <w:sz w:val="22"/>
          <w:szCs w:val="22"/>
        </w:rPr>
        <w:t xml:space="preserve"> que se realizaran en la pista de arena en la modalidad de tiempo directo (238 2.1)</w:t>
      </w:r>
      <w:r w:rsidRPr="00E8481A">
        <w:rPr>
          <w:rFonts w:ascii="Tahoma" w:hAnsi="Tahoma" w:cs="Tahoma"/>
          <w:sz w:val="22"/>
          <w:szCs w:val="22"/>
        </w:rPr>
        <w:t>.</w:t>
      </w:r>
    </w:p>
    <w:p w:rsidR="005C707A" w:rsidRPr="00E8481A" w:rsidRDefault="005C707A" w:rsidP="00E8481A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E8481A">
        <w:rPr>
          <w:rFonts w:ascii="Tahoma" w:hAnsi="Tahoma" w:cs="Tahoma"/>
          <w:sz w:val="22"/>
          <w:szCs w:val="22"/>
        </w:rPr>
        <w:t xml:space="preserve">Las definiciones de cada prueba sirven para premio de ese día solamente. </w:t>
      </w:r>
    </w:p>
    <w:p w:rsidR="005C707A" w:rsidRPr="00E8481A" w:rsidRDefault="005C707A" w:rsidP="00E8481A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E8481A">
        <w:rPr>
          <w:rFonts w:ascii="Tahoma" w:hAnsi="Tahoma" w:cs="Tahoma"/>
          <w:sz w:val="22"/>
          <w:szCs w:val="22"/>
        </w:rPr>
        <w:t>El orden de ingreso de las pruebas del segundo y tercer día será inverso a las faltas acumuladas en el Campeonato.</w:t>
      </w:r>
    </w:p>
    <w:p w:rsidR="005C707A" w:rsidRPr="00E8481A" w:rsidRDefault="005C707A" w:rsidP="00E8481A">
      <w:pPr>
        <w:pStyle w:val="BodyText"/>
        <w:ind w:firstLine="708"/>
        <w:jc w:val="both"/>
        <w:rPr>
          <w:rFonts w:ascii="Tahoma" w:hAnsi="Tahoma"/>
          <w:b/>
          <w:sz w:val="8"/>
          <w:u w:val="single"/>
          <w:lang w:val="es-AR"/>
        </w:rPr>
      </w:pPr>
    </w:p>
    <w:p w:rsidR="005C707A" w:rsidRDefault="005C707A" w:rsidP="00036CDA">
      <w:pPr>
        <w:rPr>
          <w:rFonts w:ascii="Tahoma" w:hAnsi="Tahoma" w:cs="Tahoma"/>
          <w:b/>
          <w:sz w:val="22"/>
          <w:szCs w:val="22"/>
        </w:rPr>
      </w:pPr>
    </w:p>
    <w:p w:rsidR="005C707A" w:rsidRDefault="005C707A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</w:rPr>
        <w:t>8 -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PREMIOS:</w:t>
      </w:r>
    </w:p>
    <w:p w:rsidR="005C707A" w:rsidRPr="0055721E" w:rsidRDefault="005C707A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:rsidR="005C707A" w:rsidRPr="001D6F87" w:rsidRDefault="005C707A" w:rsidP="001D6F87">
      <w:pPr>
        <w:pStyle w:val="BodyText"/>
        <w:ind w:left="708"/>
        <w:jc w:val="both"/>
        <w:rPr>
          <w:rFonts w:ascii="Tahoma" w:hAnsi="Tahoma" w:cs="Tahoma"/>
          <w:sz w:val="22"/>
          <w:szCs w:val="22"/>
        </w:rPr>
      </w:pPr>
      <w:r w:rsidRPr="001D6F87">
        <w:rPr>
          <w:rFonts w:ascii="Tahoma" w:hAnsi="Tahoma" w:cs="Tahoma"/>
          <w:b/>
          <w:sz w:val="22"/>
          <w:szCs w:val="22"/>
        </w:rPr>
        <w:t>a.</w:t>
      </w:r>
      <w:r w:rsidRPr="001D6F87">
        <w:rPr>
          <w:rFonts w:ascii="Tahoma" w:hAnsi="Tahoma" w:cs="Tahoma"/>
          <w:sz w:val="22"/>
          <w:szCs w:val="22"/>
        </w:rPr>
        <w:t xml:space="preserve"> Binomios clasificados en cada prueba: Recibirán cucardas, premios aportados por el Club organizador.- </w:t>
      </w:r>
    </w:p>
    <w:p w:rsidR="005C707A" w:rsidRPr="001D6F87" w:rsidRDefault="005C707A" w:rsidP="001D6F87">
      <w:pPr>
        <w:pStyle w:val="BodyText"/>
        <w:ind w:left="708"/>
        <w:jc w:val="both"/>
        <w:rPr>
          <w:rFonts w:ascii="Tahoma" w:hAnsi="Tahoma" w:cs="Tahoma"/>
          <w:sz w:val="22"/>
          <w:szCs w:val="22"/>
        </w:rPr>
      </w:pPr>
      <w:r w:rsidRPr="001D6F87">
        <w:rPr>
          <w:rFonts w:ascii="Tahoma" w:hAnsi="Tahoma" w:cs="Tahoma"/>
          <w:b/>
          <w:sz w:val="22"/>
          <w:szCs w:val="22"/>
        </w:rPr>
        <w:t>b.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D6F87">
        <w:rPr>
          <w:rFonts w:ascii="Tahoma" w:hAnsi="Tahoma" w:cs="Tahoma"/>
          <w:sz w:val="22"/>
          <w:szCs w:val="22"/>
        </w:rPr>
        <w:t xml:space="preserve">Campeonatos: </w:t>
      </w:r>
      <w:smartTag w:uri="urn:schemas-microsoft-com:office:smarttags" w:element="PersonName">
        <w:smartTagPr>
          <w:attr w:name="ProductID" w:val="la Federaci￳n Ecuestre"/>
        </w:smartTagPr>
        <w:r w:rsidRPr="001D6F87">
          <w:rPr>
            <w:rFonts w:ascii="Tahoma" w:hAnsi="Tahoma" w:cs="Tahoma"/>
            <w:sz w:val="22"/>
            <w:szCs w:val="22"/>
          </w:rPr>
          <w:t>La Federación Ecuestre</w:t>
        </w:r>
      </w:smartTag>
      <w:r w:rsidRPr="001D6F87">
        <w:rPr>
          <w:rFonts w:ascii="Tahoma" w:hAnsi="Tahoma" w:cs="Tahoma"/>
          <w:sz w:val="22"/>
          <w:szCs w:val="22"/>
        </w:rPr>
        <w:t xml:space="preserve"> Argen</w:t>
      </w:r>
      <w:r>
        <w:rPr>
          <w:rFonts w:ascii="Tahoma" w:hAnsi="Tahoma" w:cs="Tahoma"/>
          <w:sz w:val="22"/>
          <w:szCs w:val="22"/>
        </w:rPr>
        <w:t xml:space="preserve">tina coronará a los Campeones, </w:t>
      </w:r>
      <w:r w:rsidRPr="001D6F87">
        <w:rPr>
          <w:rFonts w:ascii="Tahoma" w:hAnsi="Tahoma" w:cs="Tahoma"/>
          <w:sz w:val="22"/>
          <w:szCs w:val="22"/>
        </w:rPr>
        <w:t xml:space="preserve">Subcampeones y Terceros,  entregando las Bandas y Medallas correspondientes, además al: </w:t>
      </w:r>
    </w:p>
    <w:p w:rsidR="005C707A" w:rsidRPr="001D6F87" w:rsidRDefault="005C707A" w:rsidP="001D6F87">
      <w:pPr>
        <w:pStyle w:val="BodyText"/>
        <w:jc w:val="both"/>
        <w:rPr>
          <w:rFonts w:ascii="Tahoma" w:hAnsi="Tahoma" w:cs="Tahoma"/>
          <w:sz w:val="22"/>
          <w:szCs w:val="22"/>
        </w:rPr>
      </w:pPr>
      <w:r w:rsidRPr="001D6F87">
        <w:rPr>
          <w:rFonts w:ascii="Tahoma" w:hAnsi="Tahoma" w:cs="Tahoma"/>
          <w:sz w:val="22"/>
          <w:szCs w:val="22"/>
        </w:rPr>
        <w:t>Campeón:</w:t>
      </w:r>
      <w:r>
        <w:rPr>
          <w:rFonts w:ascii="Tahoma" w:hAnsi="Tahoma" w:cs="Tahoma"/>
          <w:sz w:val="22"/>
          <w:szCs w:val="22"/>
        </w:rPr>
        <w:t xml:space="preserve"> Montura</w:t>
      </w:r>
    </w:p>
    <w:p w:rsidR="005C707A" w:rsidRDefault="005C707A" w:rsidP="001D6F87">
      <w:pPr>
        <w:pStyle w:val="BodyText"/>
        <w:jc w:val="both"/>
        <w:rPr>
          <w:rFonts w:ascii="Tahoma" w:hAnsi="Tahoma" w:cs="Tahoma"/>
          <w:sz w:val="22"/>
          <w:szCs w:val="22"/>
        </w:rPr>
      </w:pPr>
      <w:r w:rsidRPr="001D6F87">
        <w:rPr>
          <w:rFonts w:ascii="Tahoma" w:hAnsi="Tahoma" w:cs="Tahoma"/>
          <w:sz w:val="22"/>
          <w:szCs w:val="22"/>
        </w:rPr>
        <w:t xml:space="preserve">Sub Campeón: </w:t>
      </w:r>
      <w:r>
        <w:rPr>
          <w:rFonts w:ascii="Tahoma" w:hAnsi="Tahoma" w:cs="Tahoma"/>
          <w:sz w:val="22"/>
          <w:szCs w:val="22"/>
        </w:rPr>
        <w:t>Montura</w:t>
      </w:r>
    </w:p>
    <w:p w:rsidR="005C707A" w:rsidRDefault="005C707A" w:rsidP="001D6F87">
      <w:pPr>
        <w:pStyle w:val="BodyText"/>
        <w:jc w:val="both"/>
        <w:rPr>
          <w:rFonts w:ascii="Tahoma" w:hAnsi="Tahoma" w:cs="Tahoma"/>
          <w:sz w:val="22"/>
          <w:szCs w:val="22"/>
        </w:rPr>
      </w:pPr>
      <w:r w:rsidRPr="001D6F87">
        <w:rPr>
          <w:rFonts w:ascii="Tahoma" w:hAnsi="Tahoma" w:cs="Tahoma"/>
          <w:sz w:val="22"/>
          <w:szCs w:val="22"/>
        </w:rPr>
        <w:t xml:space="preserve">Tercero: </w:t>
      </w:r>
      <w:r>
        <w:rPr>
          <w:rFonts w:ascii="Tahoma" w:hAnsi="Tahoma" w:cs="Tahoma"/>
          <w:sz w:val="22"/>
          <w:szCs w:val="22"/>
        </w:rPr>
        <w:t>Cabezada completa.</w:t>
      </w:r>
    </w:p>
    <w:p w:rsidR="005C707A" w:rsidRPr="0055721E" w:rsidRDefault="005C707A" w:rsidP="00036CDA">
      <w:pPr>
        <w:rPr>
          <w:rFonts w:ascii="Tahoma" w:hAnsi="Tahoma" w:cs="Tahoma"/>
          <w:sz w:val="22"/>
          <w:szCs w:val="22"/>
        </w:rPr>
      </w:pPr>
    </w:p>
    <w:p w:rsidR="005C707A" w:rsidRDefault="005C707A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TRASLADOS:</w:t>
      </w:r>
      <w:r w:rsidRPr="0055721E">
        <w:rPr>
          <w:rFonts w:ascii="Tahoma" w:hAnsi="Tahoma" w:cs="Tahoma"/>
          <w:b/>
          <w:sz w:val="22"/>
          <w:szCs w:val="22"/>
        </w:rPr>
        <w:t xml:space="preserve"> </w:t>
      </w:r>
    </w:p>
    <w:p w:rsidR="005C707A" w:rsidRPr="0055721E" w:rsidRDefault="005C707A" w:rsidP="00036CDA">
      <w:pPr>
        <w:rPr>
          <w:rFonts w:ascii="Tahoma" w:hAnsi="Tahoma" w:cs="Tahoma"/>
          <w:b/>
          <w:sz w:val="22"/>
          <w:szCs w:val="22"/>
        </w:rPr>
      </w:pPr>
    </w:p>
    <w:p w:rsidR="005C707A" w:rsidRPr="0055721E" w:rsidRDefault="005C707A" w:rsidP="00036CDA">
      <w:pPr>
        <w:pStyle w:val="BodyText2"/>
        <w:rPr>
          <w:rFonts w:ascii="Tahoma" w:hAnsi="Tahoma" w:cs="Tahoma"/>
          <w:sz w:val="22"/>
          <w:szCs w:val="22"/>
          <w:lang w:val="es-ES_tradnl"/>
        </w:rPr>
      </w:pPr>
      <w:r w:rsidRPr="0055721E">
        <w:rPr>
          <w:rFonts w:ascii="Tahoma" w:hAnsi="Tahoma" w:cs="Tahoma"/>
          <w:sz w:val="22"/>
          <w:szCs w:val="22"/>
          <w:lang w:val="es-ES_tradnl"/>
        </w:rPr>
        <w:tab/>
        <w:t>Será por cuenta, riesgo y cargo exclusivo de los participantes su traslado a esta ciudad, al igual que los de sus caballos, caballerizos y equipos, no existiendo en consecuencia responsabilidad al efecto por parte de la entidad organizadora.</w:t>
      </w:r>
    </w:p>
    <w:p w:rsidR="005C707A" w:rsidRPr="0055721E" w:rsidRDefault="005C707A" w:rsidP="00036CDA">
      <w:pPr>
        <w:rPr>
          <w:rFonts w:ascii="Tahoma" w:hAnsi="Tahoma" w:cs="Tahoma"/>
          <w:sz w:val="22"/>
          <w:szCs w:val="22"/>
        </w:rPr>
      </w:pPr>
    </w:p>
    <w:p w:rsidR="005C707A" w:rsidRDefault="005C707A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10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ALOJAMIENTO DE EQUINOS:</w:t>
      </w:r>
    </w:p>
    <w:p w:rsidR="005C707A" w:rsidRPr="0055721E" w:rsidRDefault="005C707A" w:rsidP="00036CDA">
      <w:pPr>
        <w:rPr>
          <w:rFonts w:ascii="Tahoma" w:hAnsi="Tahoma" w:cs="Tahoma"/>
          <w:b/>
          <w:sz w:val="22"/>
          <w:szCs w:val="22"/>
        </w:rPr>
      </w:pPr>
    </w:p>
    <w:p w:rsidR="005C707A" w:rsidRPr="007B70FA" w:rsidRDefault="005C707A" w:rsidP="00036CDA">
      <w:pPr>
        <w:pStyle w:val="BodyText2"/>
        <w:rPr>
          <w:rFonts w:ascii="Tahoma" w:hAnsi="Tahoma" w:cs="Tahoma"/>
          <w:sz w:val="22"/>
          <w:szCs w:val="22"/>
          <w:u w:val="single"/>
          <w:lang w:val="es-ES_tradnl"/>
        </w:rPr>
      </w:pPr>
      <w:r w:rsidRPr="0055721E">
        <w:rPr>
          <w:rFonts w:ascii="Tahoma" w:hAnsi="Tahoma" w:cs="Tahoma"/>
          <w:sz w:val="22"/>
          <w:szCs w:val="22"/>
          <w:lang w:val="es-ES_tradnl"/>
        </w:rPr>
        <w:tab/>
        <w:t xml:space="preserve">Los caballos participantes </w:t>
      </w:r>
      <w:r>
        <w:rPr>
          <w:rFonts w:ascii="Tahoma" w:hAnsi="Tahoma" w:cs="Tahoma"/>
          <w:sz w:val="22"/>
          <w:szCs w:val="22"/>
          <w:lang w:val="es-ES_tradnl"/>
        </w:rPr>
        <w:t>serán alojados dentro de la institución en boxes de material y estructurales.</w:t>
      </w:r>
    </w:p>
    <w:p w:rsidR="005C707A" w:rsidRDefault="005C707A" w:rsidP="003645BB">
      <w:pPr>
        <w:pStyle w:val="BodyText2"/>
        <w:ind w:firstLine="708"/>
        <w:rPr>
          <w:rFonts w:ascii="Tahoma" w:hAnsi="Tahoma" w:cs="Tahoma"/>
          <w:sz w:val="22"/>
          <w:szCs w:val="22"/>
          <w:lang w:val="es-ES_tradnl"/>
        </w:rPr>
      </w:pPr>
      <w:r w:rsidRPr="0055721E">
        <w:rPr>
          <w:rFonts w:ascii="Tahoma" w:hAnsi="Tahoma" w:cs="Tahoma"/>
          <w:sz w:val="22"/>
          <w:szCs w:val="22"/>
          <w:lang w:val="es-ES_tradnl"/>
        </w:rPr>
        <w:t xml:space="preserve"> El horario de entrada</w:t>
      </w:r>
      <w:r>
        <w:rPr>
          <w:rFonts w:ascii="Tahoma" w:hAnsi="Tahoma" w:cs="Tahoma"/>
          <w:sz w:val="22"/>
          <w:szCs w:val="22"/>
          <w:lang w:val="es-ES_tradnl"/>
        </w:rPr>
        <w:t xml:space="preserve"> de caballos será entre las 08:00 y las 20:0</w:t>
      </w:r>
      <w:r w:rsidRPr="0055721E">
        <w:rPr>
          <w:rFonts w:ascii="Tahoma" w:hAnsi="Tahoma" w:cs="Tahoma"/>
          <w:sz w:val="22"/>
          <w:szCs w:val="22"/>
          <w:lang w:val="es-ES_tradnl"/>
        </w:rPr>
        <w:t>0 hs. (</w:t>
      </w:r>
      <w:r w:rsidRPr="0055721E">
        <w:rPr>
          <w:rFonts w:ascii="Tahoma" w:hAnsi="Tahoma" w:cs="Tahoma"/>
          <w:b/>
          <w:bCs/>
          <w:sz w:val="22"/>
          <w:szCs w:val="22"/>
          <w:lang w:val="es-ES_tradnl"/>
        </w:rPr>
        <w:t>SIN EXCEPCION</w:t>
      </w:r>
      <w:r w:rsidRPr="0055721E">
        <w:rPr>
          <w:rFonts w:ascii="Tahoma" w:hAnsi="Tahoma" w:cs="Tahoma"/>
          <w:sz w:val="22"/>
          <w:szCs w:val="22"/>
          <w:lang w:val="es-ES_tradnl"/>
        </w:rPr>
        <w:t>).</w:t>
      </w:r>
    </w:p>
    <w:p w:rsidR="005C707A" w:rsidRPr="0055721E" w:rsidRDefault="005C707A" w:rsidP="00036CDA">
      <w:pPr>
        <w:rPr>
          <w:rFonts w:ascii="Tahoma" w:hAnsi="Tahoma" w:cs="Tahoma"/>
          <w:sz w:val="22"/>
          <w:szCs w:val="22"/>
        </w:rPr>
      </w:pPr>
    </w:p>
    <w:p w:rsidR="005C707A" w:rsidRDefault="005C707A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11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ALOJAMIENTO DE CABALLERIZOS:</w:t>
      </w:r>
    </w:p>
    <w:p w:rsidR="005C707A" w:rsidRPr="0055721E" w:rsidRDefault="005C707A" w:rsidP="00036CDA">
      <w:pPr>
        <w:rPr>
          <w:rFonts w:ascii="Tahoma" w:hAnsi="Tahoma" w:cs="Tahoma"/>
          <w:b/>
          <w:sz w:val="22"/>
          <w:szCs w:val="22"/>
        </w:rPr>
      </w:pPr>
    </w:p>
    <w:p w:rsidR="005C707A" w:rsidRPr="0055721E" w:rsidRDefault="005C707A" w:rsidP="00036CDA">
      <w:pPr>
        <w:pStyle w:val="BodyText2"/>
        <w:rPr>
          <w:rFonts w:ascii="Tahoma" w:hAnsi="Tahoma" w:cs="Tahoma"/>
          <w:sz w:val="22"/>
          <w:szCs w:val="22"/>
          <w:lang w:val="es-ES_tradnl"/>
        </w:rPr>
      </w:pPr>
      <w:r w:rsidRPr="0055721E">
        <w:rPr>
          <w:rFonts w:ascii="Tahoma" w:hAnsi="Tahoma" w:cs="Tahoma"/>
          <w:sz w:val="22"/>
          <w:szCs w:val="22"/>
          <w:lang w:val="es-ES_tradnl"/>
        </w:rPr>
        <w:tab/>
        <w:t>Se les proporcionará en el lugar donde se alojen l</w:t>
      </w:r>
      <w:r>
        <w:rPr>
          <w:rFonts w:ascii="Tahoma" w:hAnsi="Tahoma" w:cs="Tahoma"/>
          <w:sz w:val="22"/>
          <w:szCs w:val="22"/>
          <w:lang w:val="es-ES_tradnl"/>
        </w:rPr>
        <w:t xml:space="preserve">os equinos, debiendo concurrir </w:t>
      </w:r>
      <w:r w:rsidRPr="0055721E">
        <w:rPr>
          <w:rFonts w:ascii="Tahoma" w:hAnsi="Tahoma" w:cs="Tahoma"/>
          <w:sz w:val="22"/>
          <w:szCs w:val="22"/>
          <w:lang w:val="es-ES_tradnl"/>
        </w:rPr>
        <w:t>unidos de sus elementos de descanso particulares.</w:t>
      </w:r>
    </w:p>
    <w:p w:rsidR="005C707A" w:rsidRPr="0055721E" w:rsidRDefault="005C707A" w:rsidP="00036CDA">
      <w:pPr>
        <w:rPr>
          <w:rFonts w:ascii="Tahoma" w:hAnsi="Tahoma" w:cs="Tahoma"/>
          <w:sz w:val="22"/>
          <w:szCs w:val="22"/>
        </w:rPr>
      </w:pPr>
    </w:p>
    <w:p w:rsidR="005C707A" w:rsidRPr="0055721E" w:rsidRDefault="005C707A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REQUISITOS SANITARIOS:</w:t>
      </w:r>
    </w:p>
    <w:p w:rsidR="005C707A" w:rsidRPr="0055721E" w:rsidRDefault="005C707A" w:rsidP="00036CDA">
      <w:pPr>
        <w:pStyle w:val="BodyText2"/>
        <w:rPr>
          <w:rFonts w:ascii="Tahoma" w:hAnsi="Tahoma" w:cs="Tahoma"/>
          <w:sz w:val="22"/>
          <w:szCs w:val="22"/>
          <w:lang w:val="es-ES_tradnl"/>
        </w:rPr>
      </w:pPr>
      <w:r w:rsidRPr="0055721E">
        <w:rPr>
          <w:rFonts w:ascii="Tahoma" w:hAnsi="Tahoma" w:cs="Tahoma"/>
          <w:sz w:val="22"/>
          <w:szCs w:val="22"/>
          <w:lang w:val="es-ES_tradnl"/>
        </w:rPr>
        <w:tab/>
      </w:r>
    </w:p>
    <w:p w:rsidR="005C707A" w:rsidRPr="00056099" w:rsidRDefault="005C707A" w:rsidP="00056099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b/>
          <w:sz w:val="22"/>
          <w:szCs w:val="22"/>
          <w:lang w:val="es-ES_tradnl"/>
        </w:rPr>
      </w:pPr>
      <w:r w:rsidRPr="0055721E">
        <w:rPr>
          <w:rFonts w:ascii="Tahoma" w:hAnsi="Tahoma" w:cs="Tahoma"/>
          <w:b/>
          <w:sz w:val="22"/>
          <w:szCs w:val="22"/>
          <w:lang w:val="es-ES_tradnl"/>
        </w:rPr>
        <w:t>Todo caballo que concurra d</w:t>
      </w:r>
      <w:r>
        <w:rPr>
          <w:rFonts w:ascii="Tahoma" w:hAnsi="Tahoma" w:cs="Tahoma"/>
          <w:b/>
          <w:sz w:val="22"/>
          <w:szCs w:val="22"/>
          <w:lang w:val="es-ES_tradnl"/>
        </w:rPr>
        <w:t xml:space="preserve">eberá tener obligatoriamente Pasaporte Nacional expedido por </w:t>
      </w:r>
      <w:smartTag w:uri="urn:schemas-microsoft-com:office:smarttags" w:element="PersonName">
        <w:smartTagPr>
          <w:attr w:name="ProductID" w:val="la Federación Ecuestre"/>
        </w:smartTagPr>
        <w:r>
          <w:rPr>
            <w:rFonts w:ascii="Tahoma" w:hAnsi="Tahoma" w:cs="Tahoma"/>
            <w:b/>
            <w:sz w:val="22"/>
            <w:szCs w:val="22"/>
            <w:lang w:val="es-ES_tradnl"/>
          </w:rPr>
          <w:t>la Federación Ecuestre</w:t>
        </w:r>
      </w:smartTag>
      <w:r>
        <w:rPr>
          <w:rFonts w:ascii="Tahoma" w:hAnsi="Tahoma" w:cs="Tahoma"/>
          <w:b/>
          <w:sz w:val="22"/>
          <w:szCs w:val="22"/>
          <w:lang w:val="es-ES_tradnl"/>
        </w:rPr>
        <w:t xml:space="preserve"> Argentina completo, </w:t>
      </w:r>
      <w:r w:rsidRPr="0055721E">
        <w:rPr>
          <w:rFonts w:ascii="Tahoma" w:hAnsi="Tahoma" w:cs="Tahoma"/>
          <w:b/>
          <w:sz w:val="22"/>
          <w:szCs w:val="22"/>
          <w:lang w:val="es-ES_tradnl"/>
        </w:rPr>
        <w:t>con sus vacunas y análisis al día, esta documentación será controlada por el veterinario del club.</w:t>
      </w:r>
    </w:p>
    <w:p w:rsidR="005C707A" w:rsidRPr="0055721E" w:rsidRDefault="005C707A" w:rsidP="00036CDA">
      <w:pPr>
        <w:rPr>
          <w:rFonts w:ascii="Tahoma" w:hAnsi="Tahoma" w:cs="Tahoma"/>
          <w:sz w:val="22"/>
          <w:szCs w:val="22"/>
        </w:rPr>
      </w:pPr>
    </w:p>
    <w:p w:rsidR="005C707A" w:rsidRPr="0055721E" w:rsidRDefault="005C707A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3</w:t>
      </w:r>
      <w:r w:rsidRPr="0055721E">
        <w:rPr>
          <w:rFonts w:ascii="Tahoma" w:hAnsi="Tahoma" w:cs="Tahoma"/>
          <w:b/>
          <w:sz w:val="22"/>
          <w:szCs w:val="22"/>
        </w:rPr>
        <w:t xml:space="preserve"> -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SERVICIO DE VETERINARIA Y HERRERO:</w:t>
      </w:r>
    </w:p>
    <w:p w:rsidR="005C707A" w:rsidRPr="0055721E" w:rsidRDefault="005C707A" w:rsidP="00331A6F">
      <w:pPr>
        <w:pStyle w:val="BodyText2"/>
        <w:ind w:firstLine="708"/>
        <w:rPr>
          <w:rFonts w:ascii="Tahoma" w:hAnsi="Tahoma" w:cs="Tahoma"/>
          <w:sz w:val="22"/>
          <w:szCs w:val="22"/>
          <w:lang w:val="es-ES_tradnl"/>
        </w:rPr>
      </w:pPr>
      <w:r w:rsidRPr="0055721E">
        <w:rPr>
          <w:rFonts w:ascii="Tahoma" w:hAnsi="Tahoma" w:cs="Tahoma"/>
          <w:sz w:val="22"/>
          <w:szCs w:val="22"/>
          <w:lang w:val="es-ES_tradnl"/>
        </w:rPr>
        <w:t xml:space="preserve">Este servicio estará disponible durante los días del certamen; será a cargo de los usuarios y bajo su responsabilidad. </w:t>
      </w:r>
      <w:r w:rsidRPr="0055721E">
        <w:rPr>
          <w:rFonts w:ascii="Tahoma" w:hAnsi="Tahoma" w:cs="Tahoma"/>
          <w:sz w:val="22"/>
          <w:szCs w:val="22"/>
          <w:lang w:val="es-ES_tradnl"/>
        </w:rPr>
        <w:tab/>
      </w:r>
    </w:p>
    <w:p w:rsidR="005C707A" w:rsidRPr="0055721E" w:rsidRDefault="005C707A" w:rsidP="00036CDA">
      <w:pPr>
        <w:rPr>
          <w:rFonts w:ascii="Tahoma" w:hAnsi="Tahoma" w:cs="Tahoma"/>
          <w:b/>
          <w:sz w:val="22"/>
          <w:szCs w:val="22"/>
        </w:rPr>
      </w:pPr>
    </w:p>
    <w:p w:rsidR="005C707A" w:rsidRPr="0055721E" w:rsidRDefault="005C707A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14 </w:t>
      </w:r>
      <w:r w:rsidRPr="0055721E">
        <w:rPr>
          <w:rFonts w:ascii="Tahoma" w:hAnsi="Tahoma" w:cs="Tahoma"/>
          <w:b/>
          <w:sz w:val="22"/>
          <w:szCs w:val="22"/>
        </w:rPr>
        <w:t xml:space="preserve">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RESPONSABILIDAD:</w:t>
      </w:r>
    </w:p>
    <w:p w:rsidR="005C707A" w:rsidRPr="0055721E" w:rsidRDefault="005C707A" w:rsidP="00036CDA">
      <w:pPr>
        <w:pStyle w:val="BodyText2"/>
        <w:rPr>
          <w:rFonts w:ascii="Tahoma" w:hAnsi="Tahoma" w:cs="Tahoma"/>
          <w:sz w:val="22"/>
          <w:szCs w:val="22"/>
          <w:lang w:val="es-ES_tradnl"/>
        </w:rPr>
      </w:pPr>
      <w:r w:rsidRPr="0055721E">
        <w:rPr>
          <w:rFonts w:ascii="Tahoma" w:hAnsi="Tahoma" w:cs="Tahoma"/>
          <w:sz w:val="22"/>
          <w:szCs w:val="22"/>
          <w:lang w:val="es-ES_tradnl"/>
        </w:rPr>
        <w:tab/>
        <w:t>La entidad organizadora no asume responsabilidad alguna en caso de accidentes, enfermedad, etc., de los caballos, caballerizos o participantes, o por pérdida de pertenencias.</w:t>
      </w:r>
    </w:p>
    <w:p w:rsidR="005C707A" w:rsidRPr="0055721E" w:rsidRDefault="005C707A" w:rsidP="00036CDA">
      <w:pPr>
        <w:rPr>
          <w:rFonts w:ascii="Tahoma" w:hAnsi="Tahoma" w:cs="Tahoma"/>
          <w:b/>
          <w:sz w:val="22"/>
          <w:szCs w:val="22"/>
        </w:rPr>
      </w:pPr>
    </w:p>
    <w:p w:rsidR="005C707A" w:rsidRPr="0055721E" w:rsidRDefault="005C707A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15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INFORMES:</w:t>
      </w:r>
    </w:p>
    <w:p w:rsidR="005C707A" w:rsidRPr="0055721E" w:rsidRDefault="005C707A" w:rsidP="00036CDA">
      <w:pPr>
        <w:pStyle w:val="BodyText2"/>
        <w:rPr>
          <w:rFonts w:ascii="Tahoma" w:hAnsi="Tahoma" w:cs="Tahoma"/>
          <w:sz w:val="22"/>
          <w:szCs w:val="22"/>
          <w:lang w:val="es-ES_tradnl"/>
        </w:rPr>
      </w:pPr>
      <w:r w:rsidRPr="0055721E">
        <w:rPr>
          <w:rFonts w:ascii="Tahoma" w:hAnsi="Tahoma" w:cs="Tahoma"/>
          <w:sz w:val="22"/>
          <w:szCs w:val="22"/>
          <w:lang w:val="es-ES_tradnl"/>
        </w:rPr>
        <w:tab/>
        <w:t xml:space="preserve">Cualquier información complementaria podrá consultarse en la secretaría de </w:t>
      </w:r>
      <w:smartTag w:uri="urn:schemas-microsoft-com:office:smarttags" w:element="PersonName">
        <w:smartTagPr>
          <w:attr w:name="ProductID" w:val="la Administración"/>
        </w:smartTagPr>
        <w:r w:rsidRPr="0055721E">
          <w:rPr>
            <w:rFonts w:ascii="Tahoma" w:hAnsi="Tahoma" w:cs="Tahoma"/>
            <w:sz w:val="22"/>
            <w:szCs w:val="22"/>
            <w:lang w:val="es-ES_tradnl"/>
          </w:rPr>
          <w:t>la Administración</w:t>
        </w:r>
      </w:smartTag>
      <w:r w:rsidRPr="0055721E">
        <w:rPr>
          <w:rFonts w:ascii="Tahoma" w:hAnsi="Tahoma" w:cs="Tahoma"/>
          <w:sz w:val="22"/>
          <w:szCs w:val="22"/>
          <w:lang w:val="es-ES_tradnl"/>
        </w:rPr>
        <w:t xml:space="preserve"> de Hipismo del Jockey Club Córd</w:t>
      </w:r>
      <w:r>
        <w:rPr>
          <w:rFonts w:ascii="Tahoma" w:hAnsi="Tahoma" w:cs="Tahoma"/>
          <w:sz w:val="22"/>
          <w:szCs w:val="22"/>
          <w:lang w:val="es-ES_tradnl"/>
        </w:rPr>
        <w:t>oba, al Tel/Fax (0351) 4616558</w:t>
      </w:r>
      <w:r w:rsidRPr="0055721E">
        <w:rPr>
          <w:rFonts w:ascii="Tahoma" w:hAnsi="Tahoma" w:cs="Tahoma"/>
          <w:sz w:val="22"/>
          <w:szCs w:val="22"/>
          <w:lang w:val="es-ES_tradnl"/>
        </w:rPr>
        <w:t>.-</w:t>
      </w:r>
    </w:p>
    <w:p w:rsidR="005C707A" w:rsidRPr="0055721E" w:rsidRDefault="005C707A" w:rsidP="00036CDA">
      <w:pPr>
        <w:rPr>
          <w:rFonts w:ascii="Tahoma" w:hAnsi="Tahoma" w:cs="Tahoma"/>
          <w:sz w:val="22"/>
          <w:szCs w:val="22"/>
        </w:rPr>
      </w:pPr>
    </w:p>
    <w:p w:rsidR="005C707A" w:rsidRPr="0055721E" w:rsidRDefault="005C707A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16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MODIFICACIONES:</w:t>
      </w:r>
    </w:p>
    <w:p w:rsidR="005C707A" w:rsidRDefault="005C707A" w:rsidP="009E4733">
      <w:pPr>
        <w:pStyle w:val="BodyText2"/>
        <w:rPr>
          <w:rFonts w:ascii="Tahoma" w:hAnsi="Tahoma" w:cs="Tahoma"/>
          <w:sz w:val="22"/>
          <w:szCs w:val="22"/>
          <w:lang w:val="es-ES"/>
        </w:rPr>
      </w:pPr>
      <w:r w:rsidRPr="0055721E">
        <w:rPr>
          <w:rFonts w:ascii="Tahoma" w:hAnsi="Tahoma" w:cs="Tahoma"/>
          <w:sz w:val="22"/>
          <w:szCs w:val="22"/>
          <w:lang w:val="es-ES"/>
        </w:rPr>
        <w:tab/>
        <w:t>La entidad organizadora se reserva el derecho de introducir al presente las modificaciones que estime necesarias, las que serán comunicadas a los señores delegados oportunamente.</w:t>
      </w:r>
    </w:p>
    <w:p w:rsidR="005C707A" w:rsidRPr="0055721E" w:rsidRDefault="005C707A" w:rsidP="009E4733">
      <w:pPr>
        <w:pStyle w:val="BodyText2"/>
        <w:rPr>
          <w:rFonts w:ascii="Tahoma" w:hAnsi="Tahoma" w:cs="Tahoma"/>
          <w:sz w:val="22"/>
          <w:szCs w:val="22"/>
          <w:lang w:val="es-ES"/>
        </w:rPr>
      </w:pPr>
    </w:p>
    <w:p w:rsidR="005C707A" w:rsidRDefault="005C707A" w:rsidP="009E4733">
      <w:pPr>
        <w:pStyle w:val="BodyText2"/>
        <w:rPr>
          <w:rFonts w:ascii="Tahoma" w:hAnsi="Tahoma" w:cs="Tahoma"/>
          <w:b/>
          <w:bCs/>
          <w:sz w:val="22"/>
          <w:szCs w:val="22"/>
          <w:lang w:val="es-AR"/>
        </w:rPr>
      </w:pPr>
      <w:r>
        <w:rPr>
          <w:rFonts w:ascii="Tahoma" w:hAnsi="Tahoma" w:cs="Tahoma"/>
          <w:b/>
          <w:bCs/>
          <w:sz w:val="22"/>
          <w:szCs w:val="22"/>
          <w:lang w:val="es-AR"/>
        </w:rPr>
        <w:t>17</w:t>
      </w:r>
      <w:r w:rsidRPr="0055721E">
        <w:rPr>
          <w:rFonts w:ascii="Tahoma" w:hAnsi="Tahoma" w:cs="Tahoma"/>
          <w:b/>
          <w:bCs/>
          <w:sz w:val="22"/>
          <w:szCs w:val="22"/>
          <w:lang w:val="es-AR"/>
        </w:rPr>
        <w:t xml:space="preserve"> </w:t>
      </w:r>
      <w:r w:rsidRPr="0055721E">
        <w:rPr>
          <w:rFonts w:ascii="Tahoma" w:hAnsi="Tahoma" w:cs="Tahoma"/>
          <w:bCs/>
          <w:sz w:val="22"/>
          <w:szCs w:val="22"/>
          <w:lang w:val="es-AR"/>
        </w:rPr>
        <w:t>–</w:t>
      </w:r>
      <w:r w:rsidRPr="0055721E">
        <w:rPr>
          <w:rFonts w:ascii="Tahoma" w:hAnsi="Tahoma" w:cs="Tahoma"/>
          <w:b/>
          <w:bCs/>
          <w:sz w:val="22"/>
          <w:szCs w:val="22"/>
          <w:lang w:val="es-AR"/>
        </w:rPr>
        <w:t xml:space="preserve"> </w:t>
      </w:r>
      <w:r w:rsidRPr="0055721E">
        <w:rPr>
          <w:rFonts w:ascii="Tahoma" w:hAnsi="Tahoma" w:cs="Tahoma"/>
          <w:b/>
          <w:bCs/>
          <w:sz w:val="22"/>
          <w:szCs w:val="22"/>
          <w:u w:val="single"/>
          <w:lang w:val="es-AR"/>
        </w:rPr>
        <w:t>AUTORIDADES DEL TORNEO</w:t>
      </w:r>
      <w:r w:rsidRPr="0055721E">
        <w:rPr>
          <w:rFonts w:ascii="Tahoma" w:hAnsi="Tahoma" w:cs="Tahoma"/>
          <w:b/>
          <w:bCs/>
          <w:sz w:val="22"/>
          <w:szCs w:val="22"/>
          <w:lang w:val="es-AR"/>
        </w:rPr>
        <w:t xml:space="preserve">.  </w:t>
      </w:r>
    </w:p>
    <w:p w:rsidR="005C707A" w:rsidRDefault="005C707A" w:rsidP="009E4733">
      <w:pPr>
        <w:pStyle w:val="BodyText2"/>
        <w:rPr>
          <w:rFonts w:ascii="Tahoma" w:hAnsi="Tahoma" w:cs="Tahoma"/>
          <w:b/>
          <w:bCs/>
          <w:sz w:val="22"/>
          <w:szCs w:val="22"/>
          <w:lang w:val="es-AR"/>
        </w:rPr>
      </w:pPr>
    </w:p>
    <w:p w:rsidR="005C707A" w:rsidRPr="0055721E" w:rsidRDefault="005C707A" w:rsidP="009E4733">
      <w:pPr>
        <w:pStyle w:val="BodyText2"/>
        <w:rPr>
          <w:rFonts w:ascii="Tahoma" w:hAnsi="Tahoma" w:cs="Tahoma"/>
          <w:b/>
          <w:bCs/>
          <w:sz w:val="22"/>
          <w:szCs w:val="22"/>
          <w:lang w:val="es-A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6081"/>
      </w:tblGrid>
      <w:tr w:rsidR="005C707A" w:rsidRPr="0055721E">
        <w:tc>
          <w:tcPr>
            <w:tcW w:w="3130" w:type="dxa"/>
          </w:tcPr>
          <w:p w:rsidR="005C707A" w:rsidRDefault="005C707A" w:rsidP="004F2A4C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Jockey Club Córdoba</w:t>
            </w:r>
          </w:p>
          <w:p w:rsidR="005C707A" w:rsidRPr="0055721E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1" w:type="dxa"/>
          </w:tcPr>
          <w:tbl>
            <w:tblPr>
              <w:tblW w:w="100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50"/>
              <w:gridCol w:w="7550"/>
              <w:gridCol w:w="40"/>
            </w:tblGrid>
            <w:tr w:rsidR="005C707A" w:rsidRPr="00756D4F">
              <w:trPr>
                <w:trHeight w:val="300"/>
              </w:trPr>
              <w:tc>
                <w:tcPr>
                  <w:tcW w:w="2450" w:type="dxa"/>
                  <w:noWrap/>
                  <w:vAlign w:val="bottom"/>
                </w:tcPr>
                <w:p w:rsidR="005C707A" w:rsidRPr="00756D4F" w:rsidRDefault="005C707A" w:rsidP="00756D4F">
                  <w:pPr>
                    <w:rPr>
                      <w:rFonts w:ascii="Tahoma" w:hAnsi="Tahoma" w:cs="Tahoma"/>
                      <w:bCs/>
                      <w:sz w:val="24"/>
                      <w:szCs w:val="24"/>
                      <w:lang w:val="es-ES"/>
                    </w:rPr>
                  </w:pPr>
                  <w:r w:rsidRPr="00756D4F">
                    <w:rPr>
                      <w:rFonts w:ascii="Tahoma" w:hAnsi="Tahoma" w:cs="Tahoma"/>
                      <w:bCs/>
                      <w:sz w:val="24"/>
                      <w:szCs w:val="24"/>
                      <w:lang w:val="es-ES"/>
                    </w:rPr>
                    <w:t>Presidente</w:t>
                  </w:r>
                </w:p>
              </w:tc>
              <w:tc>
                <w:tcPr>
                  <w:tcW w:w="7550" w:type="dxa"/>
                  <w:noWrap/>
                  <w:vAlign w:val="bottom"/>
                </w:tcPr>
                <w:p w:rsidR="005C707A" w:rsidRPr="00756D4F" w:rsidRDefault="005C707A" w:rsidP="00756D4F">
                  <w:pPr>
                    <w:rPr>
                      <w:rFonts w:ascii="Tahoma" w:hAnsi="Tahoma" w:cs="Tahoma"/>
                      <w:lang w:val="es-ES"/>
                    </w:rPr>
                  </w:pPr>
                  <w:r>
                    <w:rPr>
                      <w:rFonts w:ascii="Tahoma" w:hAnsi="Tahoma" w:cs="Tahoma"/>
                      <w:lang w:val="es-ES"/>
                    </w:rPr>
                    <w:t>DR. Ezequiel Mallía.</w:t>
                  </w:r>
                </w:p>
              </w:tc>
              <w:tc>
                <w:tcPr>
                  <w:tcW w:w="40" w:type="dxa"/>
                  <w:noWrap/>
                  <w:vAlign w:val="bottom"/>
                </w:tcPr>
                <w:p w:rsidR="005C707A" w:rsidRPr="00756D4F" w:rsidRDefault="005C707A" w:rsidP="00756D4F">
                  <w:pPr>
                    <w:rPr>
                      <w:rFonts w:ascii="Tahoma" w:hAnsi="Tahoma" w:cs="Tahoma"/>
                      <w:lang w:val="es-ES"/>
                    </w:rPr>
                  </w:pPr>
                </w:p>
              </w:tc>
            </w:tr>
          </w:tbl>
          <w:p w:rsidR="005C707A" w:rsidRPr="0055721E" w:rsidRDefault="005C707A" w:rsidP="009E4733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Vice-Presidente              </w:t>
            </w:r>
            <w:r w:rsidRPr="00FA6209">
              <w:rPr>
                <w:rFonts w:ascii="Tahoma" w:hAnsi="Tahoma" w:cs="Tahoma"/>
                <w:lang w:val="es-ES"/>
              </w:rPr>
              <w:t>DR. Alejandro Cima.</w:t>
            </w:r>
          </w:p>
        </w:tc>
      </w:tr>
      <w:tr w:rsidR="005C707A" w:rsidRPr="0055721E">
        <w:tc>
          <w:tcPr>
            <w:tcW w:w="3130" w:type="dxa"/>
          </w:tcPr>
          <w:p w:rsidR="005C707A" w:rsidRPr="0055721E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Comité Organizador:</w:t>
            </w:r>
          </w:p>
        </w:tc>
        <w:tc>
          <w:tcPr>
            <w:tcW w:w="6081" w:type="dxa"/>
          </w:tcPr>
          <w:p w:rsidR="005C707A" w:rsidRDefault="005C707A" w:rsidP="00F9192E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Sub Comisión de Hipismo del JCC</w:t>
            </w:r>
          </w:p>
          <w:p w:rsidR="005C707A" w:rsidRPr="0055721E" w:rsidRDefault="005C707A" w:rsidP="00F9192E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707A" w:rsidRPr="0055721E">
        <w:trPr>
          <w:trHeight w:val="529"/>
        </w:trPr>
        <w:tc>
          <w:tcPr>
            <w:tcW w:w="3130" w:type="dxa"/>
          </w:tcPr>
          <w:p w:rsidR="005C707A" w:rsidRPr="0055721E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Delegado Técnico F.E.A.:</w:t>
            </w:r>
          </w:p>
        </w:tc>
        <w:tc>
          <w:tcPr>
            <w:tcW w:w="6081" w:type="dxa"/>
          </w:tcPr>
          <w:p w:rsidR="005C707A" w:rsidRPr="0055721E" w:rsidRDefault="005C707A" w:rsidP="00FA6209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Francisco Galli.</w:t>
            </w:r>
          </w:p>
        </w:tc>
      </w:tr>
      <w:tr w:rsidR="005C707A" w:rsidRPr="0055721E">
        <w:trPr>
          <w:trHeight w:val="1081"/>
        </w:trPr>
        <w:tc>
          <w:tcPr>
            <w:tcW w:w="3130" w:type="dxa"/>
          </w:tcPr>
          <w:p w:rsidR="005C707A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Jurado</w:t>
            </w:r>
            <w:r>
              <w:rPr>
                <w:rFonts w:ascii="Tahoma" w:hAnsi="Tahoma" w:cs="Tahoma"/>
                <w:sz w:val="22"/>
                <w:szCs w:val="22"/>
                <w:lang w:val="es-AR"/>
              </w:rPr>
              <w:t xml:space="preserve"> Pista de Arena</w:t>
            </w:r>
          </w:p>
          <w:p w:rsidR="005C707A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</w:p>
          <w:p w:rsidR="005C707A" w:rsidRPr="0055721E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Jurado Pista de Césped</w:t>
            </w:r>
          </w:p>
        </w:tc>
        <w:tc>
          <w:tcPr>
            <w:tcW w:w="6081" w:type="dxa"/>
          </w:tcPr>
          <w:p w:rsidR="005C707A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Sra. Marina Antelo, Sra. Daisy Ruiz Casanova, Sr Ronaldo Lambert (Reloj), Sra Liliana Sarmiento.</w:t>
            </w:r>
          </w:p>
          <w:p w:rsidR="005C707A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 xml:space="preserve"> </w:t>
            </w:r>
          </w:p>
          <w:p w:rsidR="005C707A" w:rsidRPr="0055721E" w:rsidRDefault="005C707A" w:rsidP="00BB501C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Sr. Ricardo Bombicino, Sra. Miriam Cano de Niel Puig, Graciela Rawson, Sr Pablo Rubio (Reloj)</w:t>
            </w:r>
          </w:p>
        </w:tc>
      </w:tr>
      <w:tr w:rsidR="005C707A" w:rsidRPr="0055721E">
        <w:tc>
          <w:tcPr>
            <w:tcW w:w="3130" w:type="dxa"/>
          </w:tcPr>
          <w:p w:rsidR="005C707A" w:rsidRPr="0055721E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1" w:type="dxa"/>
          </w:tcPr>
          <w:p w:rsidR="005C707A" w:rsidRPr="0055721E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707A" w:rsidRPr="0055721E">
        <w:tc>
          <w:tcPr>
            <w:tcW w:w="3130" w:type="dxa"/>
          </w:tcPr>
          <w:p w:rsidR="005C707A" w:rsidRDefault="005C707A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Diseñador de Pistas</w:t>
            </w:r>
          </w:p>
          <w:p w:rsidR="005C707A" w:rsidRDefault="005C707A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</w:p>
          <w:p w:rsidR="005C707A" w:rsidRPr="00D77F3A" w:rsidRDefault="005C707A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Asistente del diseñador</w:t>
            </w:r>
          </w:p>
        </w:tc>
        <w:tc>
          <w:tcPr>
            <w:tcW w:w="6081" w:type="dxa"/>
          </w:tcPr>
          <w:p w:rsidR="005C707A" w:rsidRDefault="005C707A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Sr. Iván Tagle.</w:t>
            </w:r>
          </w:p>
          <w:p w:rsidR="005C707A" w:rsidRDefault="005C707A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C707A" w:rsidRDefault="005C707A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Sr Javier Ibarra y Sr. Daniel Seifert.</w:t>
            </w:r>
          </w:p>
          <w:p w:rsidR="005C707A" w:rsidRPr="0055721E" w:rsidRDefault="005C707A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707A" w:rsidRPr="0055721E">
        <w:tc>
          <w:tcPr>
            <w:tcW w:w="3130" w:type="dxa"/>
          </w:tcPr>
          <w:p w:rsidR="005C707A" w:rsidRPr="00820E72" w:rsidRDefault="005C707A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Jueces</w:t>
            </w: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 xml:space="preserve"> de Barre</w:t>
            </w:r>
            <w:r>
              <w:rPr>
                <w:rFonts w:ascii="Tahoma" w:hAnsi="Tahoma" w:cs="Tahoma"/>
                <w:sz w:val="22"/>
                <w:szCs w:val="22"/>
                <w:lang w:val="es-AR"/>
              </w:rPr>
              <w:t>o</w:t>
            </w:r>
          </w:p>
        </w:tc>
        <w:tc>
          <w:tcPr>
            <w:tcW w:w="6081" w:type="dxa"/>
          </w:tcPr>
          <w:p w:rsidR="005C707A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Sr. Jorge Nieto y Sr. Torres.</w:t>
            </w:r>
          </w:p>
          <w:p w:rsidR="005C707A" w:rsidRPr="0055721E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707A" w:rsidRPr="0055721E">
        <w:tc>
          <w:tcPr>
            <w:tcW w:w="3130" w:type="dxa"/>
          </w:tcPr>
          <w:p w:rsidR="005C707A" w:rsidRPr="0055721E" w:rsidRDefault="005C707A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Cronometrista</w:t>
            </w:r>
          </w:p>
        </w:tc>
        <w:tc>
          <w:tcPr>
            <w:tcW w:w="6081" w:type="dxa"/>
          </w:tcPr>
          <w:p w:rsidR="005C707A" w:rsidRDefault="005C707A" w:rsidP="00BB501C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Sr. Pablo Rubio.</w:t>
            </w:r>
          </w:p>
          <w:p w:rsidR="005C707A" w:rsidRPr="0055721E" w:rsidRDefault="005C707A" w:rsidP="00BB501C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707A" w:rsidRPr="0055721E">
        <w:tc>
          <w:tcPr>
            <w:tcW w:w="3130" w:type="dxa"/>
          </w:tcPr>
          <w:p w:rsidR="005C707A" w:rsidRPr="0055721E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Cómputos</w:t>
            </w:r>
          </w:p>
        </w:tc>
        <w:tc>
          <w:tcPr>
            <w:tcW w:w="6081" w:type="dxa"/>
          </w:tcPr>
          <w:p w:rsidR="005C707A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Graciela Rawson.</w:t>
            </w:r>
          </w:p>
          <w:p w:rsidR="005C707A" w:rsidRPr="0055721E" w:rsidRDefault="005C707A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</w:p>
        </w:tc>
      </w:tr>
      <w:tr w:rsidR="005C707A" w:rsidRPr="0055721E">
        <w:tc>
          <w:tcPr>
            <w:tcW w:w="3130" w:type="dxa"/>
          </w:tcPr>
          <w:p w:rsidR="005C707A" w:rsidRPr="0055721E" w:rsidRDefault="005C707A" w:rsidP="00EC7AA6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Veterinario Oficial</w:t>
            </w:r>
            <w:r>
              <w:rPr>
                <w:rFonts w:ascii="Tahoma" w:hAnsi="Tahoma" w:cs="Tahoma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6081" w:type="dxa"/>
          </w:tcPr>
          <w:p w:rsidR="005C707A" w:rsidRDefault="005C707A" w:rsidP="00EC7AA6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Rocío Montenegro.</w:t>
            </w:r>
          </w:p>
          <w:p w:rsidR="005C707A" w:rsidRPr="0055721E" w:rsidRDefault="005C707A" w:rsidP="00EC7AA6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</w:p>
        </w:tc>
      </w:tr>
      <w:tr w:rsidR="005C707A" w:rsidRPr="0055721E">
        <w:tc>
          <w:tcPr>
            <w:tcW w:w="3130" w:type="dxa"/>
          </w:tcPr>
          <w:p w:rsidR="005C707A" w:rsidRPr="0055721E" w:rsidRDefault="005C707A" w:rsidP="00EC7AA6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Herrero</w:t>
            </w:r>
            <w:r>
              <w:rPr>
                <w:rFonts w:ascii="Tahoma" w:hAnsi="Tahoma" w:cs="Tahoma"/>
                <w:sz w:val="22"/>
                <w:szCs w:val="22"/>
                <w:lang w:val="es-AR"/>
              </w:rPr>
              <w:t>s</w:t>
            </w: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 xml:space="preserve"> Oficial</w:t>
            </w:r>
            <w:r>
              <w:rPr>
                <w:rFonts w:ascii="Tahoma" w:hAnsi="Tahoma" w:cs="Tahoma"/>
                <w:sz w:val="22"/>
                <w:szCs w:val="22"/>
                <w:lang w:val="es-AR"/>
              </w:rPr>
              <w:t>es</w:t>
            </w:r>
          </w:p>
        </w:tc>
        <w:tc>
          <w:tcPr>
            <w:tcW w:w="6081" w:type="dxa"/>
          </w:tcPr>
          <w:p w:rsidR="005C707A" w:rsidRDefault="005C707A" w:rsidP="00EC7AA6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Carlos Di Notto.</w:t>
            </w:r>
          </w:p>
          <w:p w:rsidR="005C707A" w:rsidRPr="0055721E" w:rsidRDefault="005C707A" w:rsidP="00EC7AA6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</w:p>
        </w:tc>
      </w:tr>
    </w:tbl>
    <w:p w:rsidR="005C707A" w:rsidRDefault="005C707A" w:rsidP="00BB501C"/>
    <w:p w:rsidR="005C707A" w:rsidRPr="0055721E" w:rsidRDefault="005C707A" w:rsidP="00745E6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16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HOTELERIA:</w:t>
      </w:r>
    </w:p>
    <w:p w:rsidR="005C707A" w:rsidRDefault="005C707A" w:rsidP="00745E65">
      <w:pPr>
        <w:shd w:val="clear" w:color="auto" w:fill="FFFFFF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  <w:t xml:space="preserve">El comité organizador acordó un convenio con el hotel </w:t>
      </w:r>
      <w:hyperlink r:id="rId10" w:tgtFrame="_blank" w:history="1">
        <w:r w:rsidRPr="00745E65">
          <w:rPr>
            <w:rFonts w:ascii="Tahoma" w:hAnsi="Tahoma" w:cs="Tahoma"/>
            <w:sz w:val="22"/>
            <w:szCs w:val="22"/>
          </w:rPr>
          <w:t>Interplaza</w:t>
        </w:r>
      </w:hyperlink>
      <w:r>
        <w:rPr>
          <w:rFonts w:ascii="Tahoma" w:hAnsi="Tahoma" w:cs="Tahoma"/>
          <w:sz w:val="22"/>
          <w:szCs w:val="22"/>
        </w:rPr>
        <w:t xml:space="preserve"> 4* (</w:t>
      </w:r>
      <w:r w:rsidRPr="00745E65">
        <w:rPr>
          <w:rFonts w:ascii="Tahoma" w:hAnsi="Tahoma" w:cs="Tahoma"/>
          <w:sz w:val="22"/>
          <w:szCs w:val="22"/>
        </w:rPr>
        <w:t>San Jerónimo 137</w:t>
      </w:r>
      <w:r>
        <w:rPr>
          <w:rFonts w:ascii="Tahoma" w:hAnsi="Tahoma" w:cs="Tahoma"/>
          <w:sz w:val="22"/>
          <w:szCs w:val="22"/>
        </w:rPr>
        <w:t xml:space="preserve">.Tel: 426-8900 / 0-800-888-2677.) por sus excelentes prestaciones, su ubicación centro-histórica de la ciudad de Córdoba y su proximidad de nuestro club. Para acceder al esta tarifa especial </w:t>
      </w:r>
      <w:r w:rsidRPr="007745A7">
        <w:rPr>
          <w:rFonts w:ascii="Tahoma" w:hAnsi="Tahoma" w:cs="Tahoma"/>
          <w:sz w:val="22"/>
          <w:szCs w:val="22"/>
          <w:u w:val="single"/>
        </w:rPr>
        <w:t>deberán especificar en su reserva que participaran del torneo hípico en el Jockey Club.</w:t>
      </w:r>
    </w:p>
    <w:p w:rsidR="005C707A" w:rsidRPr="007745A7" w:rsidRDefault="005C707A" w:rsidP="00745E65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Adjuntamos listado de hoteles:</w:t>
      </w:r>
      <w:r w:rsidRPr="007745A7">
        <w:rPr>
          <w:rFonts w:ascii="Tahoma" w:hAnsi="Tahoma" w:cs="Tahoma"/>
          <w:sz w:val="22"/>
          <w:szCs w:val="22"/>
        </w:rPr>
        <w:t xml:space="preserve">     </w:t>
      </w:r>
    </w:p>
    <w:p w:rsidR="005C707A" w:rsidRDefault="005C707A" w:rsidP="00BB501C"/>
    <w:p w:rsidR="005C707A" w:rsidRDefault="005C707A" w:rsidP="00BB501C"/>
    <w:p w:rsidR="005C707A" w:rsidRPr="00581356" w:rsidRDefault="005C707A" w:rsidP="00745E65">
      <w:pPr>
        <w:shd w:val="clear" w:color="auto" w:fill="66CC00"/>
        <w:spacing w:after="150" w:line="390" w:lineRule="atLeast"/>
        <w:outlineLvl w:val="1"/>
        <w:rPr>
          <w:rFonts w:ascii="Tahoma" w:hAnsi="Tahoma" w:cs="Tahoma"/>
          <w:color w:val="FFFFFF"/>
          <w:sz w:val="24"/>
          <w:szCs w:val="24"/>
          <w:lang w:eastAsia="es-AR"/>
        </w:rPr>
      </w:pPr>
      <w:r w:rsidRPr="00581356">
        <w:rPr>
          <w:rFonts w:ascii="Tahoma" w:hAnsi="Tahoma" w:cs="Tahoma"/>
          <w:color w:val="FFFFFF"/>
          <w:sz w:val="24"/>
          <w:szCs w:val="24"/>
          <w:lang w:eastAsia="es-AR"/>
        </w:rPr>
        <w:t>Hoteles 5 estrellas</w:t>
      </w:r>
    </w:p>
    <w:p w:rsidR="005C707A" w:rsidRPr="004B595D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11" w:tgtFrame="_blank" w:history="1">
        <w:r w:rsidRPr="004B595D">
          <w:rPr>
            <w:rFonts w:ascii="Tahoma" w:hAnsi="Tahoma" w:cs="Tahoma"/>
            <w:b/>
            <w:bCs/>
            <w:sz w:val="21"/>
            <w:szCs w:val="21"/>
            <w:lang w:eastAsia="es-AR"/>
          </w:rPr>
          <w:t>Holiday Inn</w:t>
        </w:r>
      </w:hyperlink>
      <w:r w:rsidRPr="004B595D">
        <w:rPr>
          <w:rFonts w:ascii="Tahoma" w:hAnsi="Tahoma" w:cs="Tahoma"/>
          <w:sz w:val="18"/>
          <w:szCs w:val="18"/>
          <w:lang w:eastAsia="es-AR"/>
        </w:rPr>
        <w:t xml:space="preserve">     </w:t>
      </w:r>
      <w:r w:rsidRPr="00581356">
        <w:rPr>
          <w:rFonts w:ascii="Tahoma" w:hAnsi="Tahoma" w:cs="Tahoma"/>
          <w:sz w:val="18"/>
          <w:szCs w:val="18"/>
          <w:lang w:eastAsia="es-AR"/>
        </w:rPr>
        <w:t>Fray Luis Beltrán y Manuel Cardeñosa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477-9100</w:t>
      </w: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bookmarkStart w:id="0" w:name="_GoBack"/>
      <w:bookmarkEnd w:id="0"/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12" w:tgtFrame="_blank" w:history="1">
        <w:r w:rsidRPr="004B595D">
          <w:rPr>
            <w:rFonts w:ascii="Tahoma" w:hAnsi="Tahoma" w:cs="Tahoma"/>
            <w:b/>
            <w:bCs/>
            <w:sz w:val="21"/>
            <w:szCs w:val="21"/>
            <w:lang w:eastAsia="es-AR"/>
          </w:rPr>
          <w:t>Sheraton Córdoba</w:t>
        </w:r>
      </w:hyperlink>
      <w:r w:rsidRPr="004B595D">
        <w:rPr>
          <w:rFonts w:ascii="Tahoma" w:hAnsi="Tahoma" w:cs="Tahoma"/>
          <w:sz w:val="18"/>
          <w:szCs w:val="18"/>
          <w:lang w:eastAsia="es-AR"/>
        </w:rPr>
        <w:t xml:space="preserve">    </w:t>
      </w:r>
      <w:r w:rsidRPr="00581356">
        <w:rPr>
          <w:rFonts w:ascii="Tahoma" w:hAnsi="Tahoma" w:cs="Tahoma"/>
          <w:sz w:val="18"/>
          <w:szCs w:val="18"/>
          <w:lang w:eastAsia="es-AR"/>
        </w:rPr>
        <w:t>Av. Duarte Quirós 1300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526-9000</w:t>
      </w:r>
    </w:p>
    <w:p w:rsidR="005C707A" w:rsidRPr="00581356" w:rsidRDefault="005C707A" w:rsidP="00745E65">
      <w:pPr>
        <w:shd w:val="clear" w:color="auto" w:fill="FFFFFF"/>
        <w:spacing w:after="150"/>
        <w:rPr>
          <w:rFonts w:ascii="Tahoma" w:hAnsi="Tahoma" w:cs="Tahoma"/>
          <w:color w:val="000000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66CC00"/>
        <w:spacing w:after="150" w:line="390" w:lineRule="atLeast"/>
        <w:outlineLvl w:val="1"/>
        <w:rPr>
          <w:rFonts w:ascii="Tahoma" w:hAnsi="Tahoma" w:cs="Tahoma"/>
          <w:color w:val="FFFFFF"/>
          <w:sz w:val="24"/>
          <w:szCs w:val="24"/>
          <w:lang w:eastAsia="es-AR"/>
        </w:rPr>
      </w:pPr>
      <w:r w:rsidRPr="00581356">
        <w:rPr>
          <w:rFonts w:ascii="Tahoma" w:hAnsi="Tahoma" w:cs="Tahoma"/>
          <w:color w:val="FFFFFF"/>
          <w:sz w:val="24"/>
          <w:szCs w:val="24"/>
          <w:lang w:eastAsia="es-AR"/>
        </w:rPr>
        <w:t>Hoteles 4 estrellas</w:t>
      </w: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13" w:tgtFrame="_blank" w:history="1">
        <w:r w:rsidRPr="004B595D">
          <w:rPr>
            <w:rFonts w:ascii="Tahoma" w:hAnsi="Tahoma" w:cs="Tahoma"/>
            <w:b/>
            <w:bCs/>
            <w:sz w:val="21"/>
            <w:szCs w:val="21"/>
            <w:lang w:eastAsia="es-AR"/>
          </w:rPr>
          <w:t>A.C.A. - Dr. César Carman</w:t>
        </w:r>
      </w:hyperlink>
      <w:r w:rsidRPr="004B595D">
        <w:rPr>
          <w:rFonts w:ascii="Tahoma" w:hAnsi="Tahoma" w:cs="Tahoma"/>
          <w:sz w:val="18"/>
          <w:szCs w:val="18"/>
          <w:lang w:eastAsia="es-AR"/>
        </w:rPr>
        <w:t xml:space="preserve">     </w:t>
      </w:r>
      <w:r w:rsidRPr="00581356">
        <w:rPr>
          <w:rFonts w:ascii="Tahoma" w:hAnsi="Tahoma" w:cs="Tahoma"/>
          <w:sz w:val="18"/>
          <w:szCs w:val="18"/>
          <w:lang w:eastAsia="es-AR"/>
        </w:rPr>
        <w:t>Av. Amadeo Sabbattini 459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Tel/Fax: 458-3470 / 3565 / 9100</w:t>
      </w:r>
    </w:p>
    <w:p w:rsidR="005C707A" w:rsidRPr="004B595D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14" w:tgtFrame="_blank" w:history="1">
        <w:r w:rsidRPr="00FD1A65">
          <w:rPr>
            <w:rFonts w:ascii="Tahoma" w:hAnsi="Tahoma" w:cs="Tahoma"/>
            <w:b/>
            <w:bCs/>
            <w:sz w:val="21"/>
            <w:szCs w:val="21"/>
            <w:lang w:val="en-GB" w:eastAsia="es-AR"/>
          </w:rPr>
          <w:t>Amerian Córdoba Park Hotel</w:t>
        </w:r>
      </w:hyperlink>
      <w:r w:rsidRPr="00FD1A65">
        <w:rPr>
          <w:rFonts w:ascii="Tahoma" w:hAnsi="Tahoma" w:cs="Tahoma"/>
          <w:sz w:val="18"/>
          <w:szCs w:val="18"/>
          <w:lang w:val="en-GB" w:eastAsia="es-AR"/>
        </w:rPr>
        <w:t xml:space="preserve">    Bv. </w:t>
      </w:r>
      <w:r w:rsidRPr="00581356">
        <w:rPr>
          <w:rFonts w:ascii="Tahoma" w:hAnsi="Tahoma" w:cs="Tahoma"/>
          <w:sz w:val="18"/>
          <w:szCs w:val="18"/>
          <w:lang w:eastAsia="es-AR"/>
        </w:rPr>
        <w:t>San Juan 165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Tel: 526-6600</w:t>
      </w: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15" w:tgtFrame="_blank" w:history="1">
        <w:r w:rsidRPr="004B595D">
          <w:rPr>
            <w:rFonts w:ascii="Tahoma" w:hAnsi="Tahoma" w:cs="Tahoma"/>
            <w:b/>
            <w:bCs/>
            <w:sz w:val="21"/>
            <w:szCs w:val="21"/>
            <w:lang w:eastAsia="es-AR"/>
          </w:rPr>
          <w:t> Azur Real</w:t>
        </w:r>
      </w:hyperlink>
      <w:r w:rsidRPr="004B595D">
        <w:rPr>
          <w:rFonts w:ascii="Tahoma" w:hAnsi="Tahoma" w:cs="Tahoma"/>
          <w:sz w:val="18"/>
          <w:szCs w:val="18"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San Jerónimo 243/257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Tel: 424-7133/ 0797/5878</w:t>
      </w: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16" w:tgtFrame="_blank" w:history="1">
        <w:r w:rsidRPr="004B595D">
          <w:rPr>
            <w:rFonts w:ascii="Tahoma" w:hAnsi="Tahoma" w:cs="Tahoma"/>
            <w:b/>
            <w:bCs/>
            <w:sz w:val="21"/>
            <w:szCs w:val="21"/>
            <w:lang w:eastAsia="es-AR"/>
          </w:rPr>
          <w:t>Ducal Suites Hotel</w:t>
        </w:r>
      </w:hyperlink>
      <w:r w:rsidRPr="004B595D">
        <w:rPr>
          <w:rFonts w:ascii="Tahoma" w:hAnsi="Tahoma" w:cs="Tahoma"/>
          <w:sz w:val="18"/>
          <w:szCs w:val="18"/>
          <w:lang w:eastAsia="es-AR"/>
        </w:rPr>
        <w:t xml:space="preserve">    </w:t>
      </w:r>
      <w:r w:rsidRPr="00581356">
        <w:rPr>
          <w:rFonts w:ascii="Tahoma" w:hAnsi="Tahoma" w:cs="Tahoma"/>
          <w:sz w:val="18"/>
          <w:szCs w:val="18"/>
          <w:lang w:eastAsia="es-AR"/>
        </w:rPr>
        <w:t>Corrientes 207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570-8888 Fax: 570-8840</w:t>
      </w:r>
    </w:p>
    <w:p w:rsidR="005C707A" w:rsidRPr="004B595D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17" w:tgtFrame="_blank" w:history="1">
        <w:r w:rsidRPr="004B595D">
          <w:rPr>
            <w:rFonts w:ascii="Tahoma" w:hAnsi="Tahoma" w:cs="Tahoma"/>
            <w:b/>
            <w:bCs/>
            <w:sz w:val="21"/>
            <w:szCs w:val="21"/>
            <w:lang w:eastAsia="es-AR"/>
          </w:rPr>
          <w:t>Howard Johnson La Cañada Hotel &amp; Suites</w:t>
        </w:r>
      </w:hyperlink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Figueroa Alcorta 20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429-1000</w:t>
      </w:r>
    </w:p>
    <w:p w:rsidR="005C707A" w:rsidRPr="004B595D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</w:p>
    <w:p w:rsidR="005C707A" w:rsidRPr="00CA2B23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val="en-GB" w:eastAsia="es-AR"/>
        </w:rPr>
      </w:pPr>
      <w:hyperlink r:id="rId18" w:tgtFrame="_blank" w:history="1">
        <w:r w:rsidRPr="00CA2B23">
          <w:rPr>
            <w:rFonts w:ascii="Tahoma" w:hAnsi="Tahoma" w:cs="Tahoma"/>
            <w:b/>
            <w:bCs/>
            <w:sz w:val="21"/>
            <w:szCs w:val="21"/>
            <w:lang w:val="en-GB" w:eastAsia="es-AR"/>
          </w:rPr>
          <w:t>Interplaza</w:t>
        </w:r>
      </w:hyperlink>
      <w:r w:rsidRPr="00CA2B23">
        <w:rPr>
          <w:rFonts w:ascii="Tahoma" w:hAnsi="Tahoma" w:cs="Tahoma"/>
          <w:sz w:val="18"/>
          <w:szCs w:val="18"/>
          <w:lang w:val="en-GB" w:eastAsia="es-AR"/>
        </w:rPr>
        <w:t xml:space="preserve">   San Jerónimo 137   Tel: 426-8900 / 0-800-888-2677</w:t>
      </w:r>
    </w:p>
    <w:p w:rsidR="005C707A" w:rsidRPr="00CA2B23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val="en-GB" w:eastAsia="es-AR"/>
        </w:rPr>
      </w:pPr>
    </w:p>
    <w:p w:rsidR="005C707A" w:rsidRPr="004B595D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19" w:tgtFrame="_blank" w:history="1">
        <w:r w:rsidRPr="00277EA5">
          <w:rPr>
            <w:rFonts w:ascii="Tahoma" w:hAnsi="Tahoma" w:cs="Tahoma"/>
            <w:b/>
            <w:bCs/>
            <w:sz w:val="21"/>
            <w:szCs w:val="21"/>
            <w:lang w:val="en-GB" w:eastAsia="es-AR"/>
          </w:rPr>
          <w:t>King David Flat Hotel</w:t>
        </w:r>
      </w:hyperlink>
      <w:r w:rsidRPr="00277EA5">
        <w:rPr>
          <w:rFonts w:ascii="Tahoma" w:hAnsi="Tahoma" w:cs="Tahoma"/>
          <w:sz w:val="18"/>
          <w:szCs w:val="18"/>
          <w:lang w:val="en-GB" w:eastAsia="es-AR"/>
        </w:rPr>
        <w:t xml:space="preserve">  Av. </w:t>
      </w:r>
      <w:r w:rsidRPr="00581356">
        <w:rPr>
          <w:rFonts w:ascii="Tahoma" w:hAnsi="Tahoma" w:cs="Tahoma"/>
          <w:sz w:val="18"/>
          <w:szCs w:val="18"/>
          <w:lang w:eastAsia="es-AR"/>
        </w:rPr>
        <w:t>General Paz 386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570-3528</w:t>
      </w: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20" w:tgtFrame="_blank" w:history="1">
        <w:r w:rsidRPr="004B595D">
          <w:rPr>
            <w:rFonts w:ascii="Tahoma" w:hAnsi="Tahoma" w:cs="Tahoma"/>
            <w:b/>
            <w:bCs/>
            <w:sz w:val="21"/>
            <w:szCs w:val="21"/>
            <w:lang w:eastAsia="es-AR"/>
          </w:rPr>
          <w:t>NH Panorama</w:t>
        </w:r>
      </w:hyperlink>
      <w:r w:rsidRPr="004B595D">
        <w:rPr>
          <w:rFonts w:ascii="Tahoma" w:hAnsi="Tahoma" w:cs="Tahoma"/>
          <w:sz w:val="18"/>
          <w:szCs w:val="18"/>
          <w:lang w:eastAsia="es-AR"/>
        </w:rPr>
        <w:t xml:space="preserve">    </w:t>
      </w:r>
      <w:r w:rsidRPr="00581356">
        <w:rPr>
          <w:rFonts w:ascii="Tahoma" w:hAnsi="Tahoma" w:cs="Tahoma"/>
          <w:sz w:val="18"/>
          <w:szCs w:val="18"/>
          <w:lang w:eastAsia="es-AR"/>
        </w:rPr>
        <w:t>M. T. de Alvear 251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410-3900</w:t>
      </w:r>
    </w:p>
    <w:p w:rsidR="005C707A" w:rsidRPr="004B595D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</w:p>
    <w:p w:rsidR="005C707A" w:rsidRPr="004B595D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21" w:tgtFrame="_blank" w:history="1">
        <w:r w:rsidRPr="004B595D">
          <w:rPr>
            <w:rFonts w:ascii="Tahoma" w:hAnsi="Tahoma" w:cs="Tahoma"/>
            <w:b/>
            <w:bCs/>
            <w:sz w:val="21"/>
            <w:szCs w:val="21"/>
            <w:lang w:eastAsia="es-AR"/>
          </w:rPr>
          <w:t>NH Urbano</w:t>
        </w:r>
      </w:hyperlink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M. T. de Alvear 363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410-3960 Fax: 410-3990</w:t>
      </w: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22" w:tgtFrame="_blank" w:history="1">
        <w:r w:rsidRPr="00277EA5">
          <w:rPr>
            <w:rFonts w:ascii="Tahoma" w:hAnsi="Tahoma" w:cs="Tahoma"/>
            <w:b/>
            <w:bCs/>
            <w:sz w:val="21"/>
            <w:szCs w:val="21"/>
            <w:lang w:val="en-GB" w:eastAsia="es-AR"/>
          </w:rPr>
          <w:t>Quorum Cordoba Hotel Golf Tenis and Spa</w:t>
        </w:r>
      </w:hyperlink>
      <w:r w:rsidRPr="00277EA5">
        <w:rPr>
          <w:rFonts w:ascii="Tahoma" w:hAnsi="Tahoma" w:cs="Tahoma"/>
          <w:sz w:val="18"/>
          <w:szCs w:val="18"/>
          <w:lang w:val="en-GB" w:eastAsia="es-AR"/>
        </w:rPr>
        <w:t xml:space="preserve">   Av. </w:t>
      </w:r>
      <w:r w:rsidRPr="00581356">
        <w:rPr>
          <w:rFonts w:ascii="Tahoma" w:hAnsi="Tahoma" w:cs="Tahoma"/>
          <w:sz w:val="18"/>
          <w:szCs w:val="18"/>
          <w:lang w:eastAsia="es-AR"/>
        </w:rPr>
        <w:t>La Voz del Interior 7000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Tel: 554-2400</w:t>
      </w:r>
    </w:p>
    <w:p w:rsidR="005C707A" w:rsidRPr="004B595D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</w:p>
    <w:p w:rsidR="005C707A" w:rsidRPr="00CA2B23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val="es-ES" w:eastAsia="es-AR"/>
        </w:rPr>
      </w:pPr>
      <w:hyperlink r:id="rId23" w:tgtFrame="_blank" w:history="1">
        <w:r w:rsidRPr="00CA2B23">
          <w:rPr>
            <w:rFonts w:ascii="Tahoma" w:hAnsi="Tahoma" w:cs="Tahoma"/>
            <w:b/>
            <w:bCs/>
            <w:sz w:val="21"/>
            <w:szCs w:val="21"/>
            <w:lang w:val="es-ES" w:eastAsia="es-AR"/>
          </w:rPr>
          <w:t>Windsor Hotel &amp; Tower</w:t>
        </w:r>
      </w:hyperlink>
      <w:r w:rsidRPr="00CA2B23">
        <w:rPr>
          <w:rFonts w:ascii="Tahoma" w:hAnsi="Tahoma" w:cs="Tahoma"/>
          <w:sz w:val="18"/>
          <w:szCs w:val="18"/>
          <w:lang w:val="es-ES" w:eastAsia="es-AR"/>
        </w:rPr>
        <w:t xml:space="preserve">  Buenos Aires 214   Tel: 422-4012/ 15</w:t>
      </w:r>
    </w:p>
    <w:p w:rsidR="005C707A" w:rsidRPr="00CA2B23" w:rsidRDefault="005C707A" w:rsidP="00745E65">
      <w:pPr>
        <w:shd w:val="clear" w:color="auto" w:fill="FFFFFF"/>
        <w:spacing w:line="300" w:lineRule="atLeast"/>
        <w:rPr>
          <w:rFonts w:ascii="Tahoma" w:hAnsi="Tahoma" w:cs="Tahoma"/>
          <w:b/>
          <w:bCs/>
          <w:lang w:val="es-ES" w:eastAsia="es-AR"/>
        </w:rPr>
      </w:pP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De la Cañada</w:t>
      </w:r>
      <w:r w:rsidRPr="004B595D">
        <w:rPr>
          <w:rFonts w:ascii="Tahoma" w:hAnsi="Tahoma" w:cs="Tahoma"/>
          <w:b/>
          <w:bCs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Marcelo T. de Alvear 580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42-14649</w:t>
      </w:r>
    </w:p>
    <w:p w:rsidR="005C707A" w:rsidRPr="00581356" w:rsidRDefault="005C707A" w:rsidP="00745E65">
      <w:pPr>
        <w:shd w:val="clear" w:color="auto" w:fill="FFFFFF"/>
        <w:spacing w:line="300" w:lineRule="atLeast"/>
        <w:rPr>
          <w:rFonts w:ascii="Tahoma" w:hAnsi="Tahoma" w:cs="Tahoma"/>
          <w:color w:val="000000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66CC00"/>
        <w:spacing w:after="150" w:line="390" w:lineRule="atLeast"/>
        <w:outlineLvl w:val="1"/>
        <w:rPr>
          <w:rFonts w:ascii="Tahoma" w:hAnsi="Tahoma" w:cs="Tahoma"/>
          <w:color w:val="FFFFFF"/>
          <w:sz w:val="24"/>
          <w:szCs w:val="24"/>
          <w:lang w:eastAsia="es-AR"/>
        </w:rPr>
      </w:pPr>
      <w:r w:rsidRPr="00581356">
        <w:rPr>
          <w:rFonts w:ascii="Tahoma" w:hAnsi="Tahoma" w:cs="Tahoma"/>
          <w:color w:val="FFFFFF"/>
          <w:sz w:val="24"/>
          <w:szCs w:val="24"/>
          <w:lang w:eastAsia="es-AR"/>
        </w:rPr>
        <w:t>Hoteles 3 estrellas superior</w:t>
      </w: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color w:val="000000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24" w:tgtFrame="_blank" w:history="1">
        <w:r w:rsidRPr="004B595D">
          <w:rPr>
            <w:rFonts w:ascii="Tahoma" w:hAnsi="Tahoma" w:cs="Tahoma"/>
            <w:b/>
            <w:bCs/>
            <w:sz w:val="21"/>
            <w:szCs w:val="21"/>
            <w:lang w:eastAsia="es-AR"/>
          </w:rPr>
          <w:t>Del Fundador</w:t>
        </w:r>
      </w:hyperlink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San Jerónimo 442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428 1752</w:t>
      </w: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25" w:tgtFrame="_blank" w:history="1">
        <w:r w:rsidRPr="004B595D">
          <w:rPr>
            <w:rFonts w:ascii="Tahoma" w:hAnsi="Tahoma" w:cs="Tahoma"/>
            <w:b/>
            <w:bCs/>
            <w:sz w:val="21"/>
            <w:szCs w:val="21"/>
            <w:lang w:eastAsia="es-AR"/>
          </w:rPr>
          <w:t>Gran Hotel Dorá</w:t>
        </w:r>
      </w:hyperlink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Entre Ríos 70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421-2031/ 38</w:t>
      </w:r>
    </w:p>
    <w:p w:rsidR="005C707A" w:rsidRPr="00581356" w:rsidRDefault="005C707A" w:rsidP="00745E65">
      <w:pPr>
        <w:shd w:val="clear" w:color="auto" w:fill="FFFFFF"/>
        <w:spacing w:after="150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26" w:tgtFrame="_blank" w:history="1">
        <w:r w:rsidRPr="004B595D">
          <w:rPr>
            <w:rFonts w:ascii="Tahoma" w:hAnsi="Tahoma" w:cs="Tahoma"/>
            <w:b/>
            <w:bCs/>
            <w:sz w:val="21"/>
            <w:szCs w:val="21"/>
            <w:lang w:eastAsia="es-AR"/>
          </w:rPr>
          <w:t>Merit Gran Hotel Victoria Córdoba</w:t>
        </w:r>
      </w:hyperlink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25 de Mayo 240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Tel/Fax: 429-0898</w:t>
      </w: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b/>
          <w:bCs/>
          <w:lang w:eastAsia="es-AR"/>
        </w:rPr>
      </w:pPr>
    </w:p>
    <w:p w:rsidR="005C707A" w:rsidRPr="00581356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El Virrey</w:t>
      </w:r>
      <w:r w:rsidRPr="004B595D">
        <w:rPr>
          <w:rFonts w:ascii="Tahoma" w:hAnsi="Tahoma" w:cs="Tahoma"/>
          <w:b/>
          <w:bCs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Boulevard Mitre 227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0810 - 888 - 4773 / 425-7777</w:t>
      </w: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b/>
          <w:bCs/>
          <w:lang w:eastAsia="es-AR"/>
        </w:rPr>
      </w:pPr>
    </w:p>
    <w:p w:rsidR="005C707A" w:rsidRPr="00581356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Felipe II</w:t>
      </w:r>
      <w:r w:rsidRPr="004B595D">
        <w:rPr>
          <w:rFonts w:ascii="Tahoma" w:hAnsi="Tahoma" w:cs="Tahoma"/>
          <w:b/>
          <w:bCs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San Jerónimo 279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425-5500</w:t>
      </w: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b/>
          <w:bCs/>
          <w:lang w:eastAsia="es-AR"/>
        </w:rPr>
      </w:pP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Orfeo Suites</w:t>
      </w:r>
      <w:r w:rsidRPr="004B595D">
        <w:rPr>
          <w:rFonts w:ascii="Tahoma" w:hAnsi="Tahoma" w:cs="Tahoma"/>
          <w:b/>
          <w:bCs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Rodríguez del Busto 4086. B° Alto Verde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526-1555</w:t>
      </w: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66CC00"/>
        <w:spacing w:after="150" w:line="390" w:lineRule="atLeast"/>
        <w:outlineLvl w:val="1"/>
        <w:rPr>
          <w:rFonts w:ascii="Tahoma" w:hAnsi="Tahoma" w:cs="Tahoma"/>
          <w:color w:val="FFFFFF"/>
          <w:sz w:val="24"/>
          <w:szCs w:val="24"/>
          <w:lang w:eastAsia="es-AR"/>
        </w:rPr>
      </w:pPr>
      <w:r w:rsidRPr="00581356">
        <w:rPr>
          <w:rFonts w:ascii="Tahoma" w:hAnsi="Tahoma" w:cs="Tahoma"/>
          <w:color w:val="FFFFFF"/>
          <w:sz w:val="24"/>
          <w:szCs w:val="24"/>
          <w:lang w:eastAsia="es-AR"/>
        </w:rPr>
        <w:t>Hoteles 3 estrellas</w:t>
      </w:r>
    </w:p>
    <w:p w:rsidR="005C707A" w:rsidRPr="00581356" w:rsidRDefault="005C707A" w:rsidP="00745E65">
      <w:pPr>
        <w:shd w:val="clear" w:color="auto" w:fill="FFFFFF"/>
        <w:rPr>
          <w:rFonts w:ascii="Tahoma" w:hAnsi="Tahoma" w:cs="Tahoma"/>
          <w:sz w:val="18"/>
          <w:szCs w:val="18"/>
          <w:lang w:eastAsia="es-AR"/>
        </w:rPr>
      </w:pPr>
      <w:hyperlink r:id="rId27" w:tgtFrame="_blank" w:history="1">
        <w:r w:rsidRPr="004B595D">
          <w:rPr>
            <w:rFonts w:ascii="Tahoma" w:hAnsi="Tahoma" w:cs="Tahoma"/>
            <w:b/>
            <w:bCs/>
            <w:sz w:val="21"/>
            <w:szCs w:val="21"/>
            <w:lang w:eastAsia="es-AR"/>
          </w:rPr>
          <w:t>Cristal</w:t>
        </w:r>
      </w:hyperlink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Entre Ríos 58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424-5000 / 535-5000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</w:t>
      </w:r>
    </w:p>
    <w:p w:rsidR="005C707A" w:rsidRPr="004B595D" w:rsidRDefault="005C707A" w:rsidP="00745E65">
      <w:pPr>
        <w:shd w:val="clear" w:color="auto" w:fill="FFFFFF"/>
        <w:spacing w:after="150"/>
        <w:rPr>
          <w:rFonts w:ascii="Tahoma" w:hAnsi="Tahoma" w:cs="Tahoma"/>
          <w:noProof/>
          <w:sz w:val="2"/>
          <w:szCs w:val="2"/>
          <w:lang w:eastAsia="es-AR"/>
        </w:rPr>
      </w:pPr>
    </w:p>
    <w:p w:rsidR="005C707A" w:rsidRPr="00581356" w:rsidRDefault="005C707A" w:rsidP="00745E65">
      <w:pPr>
        <w:shd w:val="clear" w:color="auto" w:fill="FFFFFF"/>
        <w:spacing w:after="150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Apart Home Córdoba</w:t>
      </w:r>
      <w:r w:rsidRPr="004B595D">
        <w:rPr>
          <w:rFonts w:ascii="Tahoma" w:hAnsi="Tahoma" w:cs="Tahoma"/>
          <w:b/>
          <w:bCs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Pje. Bolivia esq España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460-2006</w:t>
      </w:r>
    </w:p>
    <w:p w:rsidR="005C707A" w:rsidRPr="00581356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Castelar</w:t>
      </w:r>
      <w:r w:rsidRPr="004B595D">
        <w:rPr>
          <w:rFonts w:ascii="Tahoma" w:hAnsi="Tahoma" w:cs="Tahoma"/>
          <w:b/>
          <w:bCs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Jeronimo Luis de Cabrera 265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Tel: 473-0111 Tel/Fax: 471-7077</w:t>
      </w: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b/>
          <w:bCs/>
          <w:lang w:eastAsia="es-AR"/>
        </w:rPr>
      </w:pPr>
    </w:p>
    <w:p w:rsidR="005C707A" w:rsidRPr="00581356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Gran Savoy</w:t>
      </w:r>
      <w:r w:rsidRPr="004B595D">
        <w:rPr>
          <w:rFonts w:ascii="Tahoma" w:hAnsi="Tahoma" w:cs="Tahoma"/>
          <w:b/>
          <w:bCs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Jerónimo Luis de Cabrera 201 esq. General Paz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471-8050</w:t>
      </w: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b/>
          <w:bCs/>
          <w:lang w:eastAsia="es-AR"/>
        </w:rPr>
      </w:pPr>
    </w:p>
    <w:p w:rsidR="005C707A" w:rsidRPr="00581356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Grand Astoria</w:t>
      </w:r>
      <w:r w:rsidRPr="004B595D">
        <w:rPr>
          <w:rFonts w:ascii="Tahoma" w:hAnsi="Tahoma" w:cs="Tahoma"/>
          <w:b/>
          <w:bCs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Av. Colón 164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421-5091/ 2 / 3</w:t>
      </w: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b/>
          <w:bCs/>
          <w:lang w:eastAsia="es-AR"/>
        </w:rPr>
      </w:pPr>
    </w:p>
    <w:p w:rsidR="005C707A" w:rsidRPr="00581356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Heydi</w:t>
      </w:r>
      <w:r w:rsidRPr="004B595D">
        <w:rPr>
          <w:rFonts w:ascii="Tahoma" w:hAnsi="Tahoma" w:cs="Tahoma"/>
          <w:b/>
          <w:bCs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Bv. lllia 615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423-3544 / 421-8906</w:t>
      </w: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b/>
          <w:bCs/>
          <w:lang w:eastAsia="es-AR"/>
        </w:rPr>
      </w:pP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Monte Carlo Hotel</w:t>
      </w:r>
      <w:r w:rsidRPr="004B595D">
        <w:rPr>
          <w:rFonts w:ascii="Tahoma" w:hAnsi="Tahoma" w:cs="Tahoma"/>
          <w:b/>
          <w:bCs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Av. Sabattini 2119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455-3492 / 6549</w:t>
      </w:r>
    </w:p>
    <w:p w:rsidR="005C707A" w:rsidRPr="00581356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Ritz</w:t>
      </w:r>
      <w:r w:rsidRPr="004B595D">
        <w:rPr>
          <w:rFonts w:ascii="Tahoma" w:hAnsi="Tahoma" w:cs="Tahoma"/>
          <w:b/>
          <w:bCs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San Jerónimo 495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421-5031/ 32/ 33</w:t>
      </w: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b/>
          <w:bCs/>
          <w:lang w:eastAsia="es-AR"/>
        </w:rPr>
      </w:pP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Sussex</w:t>
      </w:r>
      <w:r w:rsidRPr="004B595D">
        <w:rPr>
          <w:rFonts w:ascii="Tahoma" w:hAnsi="Tahoma" w:cs="Tahoma"/>
          <w:b/>
          <w:bCs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San Jerónimo 125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Tel: 422-9070 / 75</w:t>
      </w:r>
    </w:p>
    <w:p w:rsidR="005C707A" w:rsidRPr="00581356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</w:p>
    <w:p w:rsidR="005C707A" w:rsidRPr="00581356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Viña de Italia</w:t>
      </w:r>
      <w:r w:rsidRPr="004B595D">
        <w:rPr>
          <w:rFonts w:ascii="Tahoma" w:hAnsi="Tahoma" w:cs="Tahoma"/>
          <w:b/>
          <w:bCs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San Jerónimo 611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 </w:t>
      </w:r>
      <w:r w:rsidRPr="00581356">
        <w:rPr>
          <w:rFonts w:ascii="Tahoma" w:hAnsi="Tahoma" w:cs="Tahoma"/>
          <w:sz w:val="18"/>
          <w:szCs w:val="18"/>
          <w:lang w:eastAsia="es-AR"/>
        </w:rPr>
        <w:t>Tel/Fax: 422-6589/ 425-1678</w:t>
      </w:r>
    </w:p>
    <w:p w:rsidR="005C707A" w:rsidRPr="004B595D" w:rsidRDefault="005C707A" w:rsidP="00745E65">
      <w:pPr>
        <w:shd w:val="clear" w:color="auto" w:fill="FFFFFF"/>
        <w:spacing w:line="300" w:lineRule="atLeast"/>
        <w:rPr>
          <w:rFonts w:ascii="Tahoma" w:hAnsi="Tahoma" w:cs="Tahoma"/>
          <w:b/>
          <w:bCs/>
          <w:lang w:eastAsia="es-AR"/>
        </w:rPr>
      </w:pPr>
    </w:p>
    <w:p w:rsidR="005C707A" w:rsidRPr="00581356" w:rsidRDefault="005C707A" w:rsidP="00745E65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  <w:lang w:eastAsia="es-AR"/>
        </w:rPr>
      </w:pPr>
      <w:r w:rsidRPr="00581356">
        <w:rPr>
          <w:rFonts w:ascii="Tahoma" w:hAnsi="Tahoma" w:cs="Tahoma"/>
          <w:b/>
          <w:bCs/>
          <w:lang w:eastAsia="es-AR"/>
        </w:rPr>
        <w:t>Waldorf</w:t>
      </w:r>
      <w:r w:rsidRPr="004B595D">
        <w:rPr>
          <w:rFonts w:ascii="Tahoma" w:hAnsi="Tahoma" w:cs="Tahoma"/>
          <w:b/>
          <w:bCs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Av. Olmos 513</w:t>
      </w:r>
      <w:r w:rsidRPr="004B595D">
        <w:rPr>
          <w:rFonts w:ascii="Tahoma" w:hAnsi="Tahoma" w:cs="Tahoma"/>
          <w:sz w:val="18"/>
          <w:szCs w:val="18"/>
          <w:lang w:eastAsia="es-AR"/>
        </w:rPr>
        <w:t xml:space="preserve">  </w:t>
      </w:r>
      <w:r w:rsidRPr="00581356">
        <w:rPr>
          <w:rFonts w:ascii="Tahoma" w:hAnsi="Tahoma" w:cs="Tahoma"/>
          <w:sz w:val="18"/>
          <w:szCs w:val="18"/>
          <w:lang w:eastAsia="es-AR"/>
        </w:rPr>
        <w:t>Tel/Fax: 422-8051/ 54</w:t>
      </w:r>
    </w:p>
    <w:p w:rsidR="005C707A" w:rsidRDefault="005C707A" w:rsidP="00745E65"/>
    <w:p w:rsidR="005C707A" w:rsidRPr="0055721E" w:rsidRDefault="005C707A" w:rsidP="00BB501C"/>
    <w:sectPr w:rsidR="005C707A" w:rsidRPr="0055721E" w:rsidSect="00F6713A">
      <w:pgSz w:w="11906" w:h="16838"/>
      <w:pgMar w:top="1418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37B"/>
    <w:multiLevelType w:val="hybridMultilevel"/>
    <w:tmpl w:val="F4029F98"/>
    <w:lvl w:ilvl="0" w:tplc="04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6D3735A"/>
    <w:multiLevelType w:val="hybridMultilevel"/>
    <w:tmpl w:val="6D388C76"/>
    <w:lvl w:ilvl="0" w:tplc="5792E5F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F5C57"/>
    <w:multiLevelType w:val="hybridMultilevel"/>
    <w:tmpl w:val="590ED424"/>
    <w:lvl w:ilvl="0" w:tplc="1E4A7C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85B5B"/>
    <w:multiLevelType w:val="multilevel"/>
    <w:tmpl w:val="F2123788"/>
    <w:lvl w:ilvl="0"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BE7E64"/>
    <w:multiLevelType w:val="hybridMultilevel"/>
    <w:tmpl w:val="7ECCDCCE"/>
    <w:lvl w:ilvl="0" w:tplc="075EF4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Batang" w:hAnsi="Tahoma" w:hint="default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DA"/>
    <w:rsid w:val="000221AF"/>
    <w:rsid w:val="000338EC"/>
    <w:rsid w:val="00036CDA"/>
    <w:rsid w:val="00056099"/>
    <w:rsid w:val="00081943"/>
    <w:rsid w:val="0008328B"/>
    <w:rsid w:val="00085A67"/>
    <w:rsid w:val="00096F01"/>
    <w:rsid w:val="000C06A0"/>
    <w:rsid w:val="000D7309"/>
    <w:rsid w:val="000D78DC"/>
    <w:rsid w:val="000D7BEC"/>
    <w:rsid w:val="000E679F"/>
    <w:rsid w:val="000F0541"/>
    <w:rsid w:val="0010120A"/>
    <w:rsid w:val="00102DBD"/>
    <w:rsid w:val="00111124"/>
    <w:rsid w:val="00156191"/>
    <w:rsid w:val="001D6F87"/>
    <w:rsid w:val="001D7C4B"/>
    <w:rsid w:val="002064C1"/>
    <w:rsid w:val="00212A9A"/>
    <w:rsid w:val="00216454"/>
    <w:rsid w:val="00245742"/>
    <w:rsid w:val="00254E3E"/>
    <w:rsid w:val="00277EA5"/>
    <w:rsid w:val="00287BB8"/>
    <w:rsid w:val="002A580A"/>
    <w:rsid w:val="002B78F5"/>
    <w:rsid w:val="002D2874"/>
    <w:rsid w:val="002E3CC2"/>
    <w:rsid w:val="002F0199"/>
    <w:rsid w:val="002F3B38"/>
    <w:rsid w:val="002F61E8"/>
    <w:rsid w:val="002F725E"/>
    <w:rsid w:val="00300205"/>
    <w:rsid w:val="003071A4"/>
    <w:rsid w:val="0031059F"/>
    <w:rsid w:val="00330DB5"/>
    <w:rsid w:val="00331A6F"/>
    <w:rsid w:val="00356FA4"/>
    <w:rsid w:val="003645BB"/>
    <w:rsid w:val="003957AC"/>
    <w:rsid w:val="003A0D62"/>
    <w:rsid w:val="003A3AC4"/>
    <w:rsid w:val="003C1C49"/>
    <w:rsid w:val="003F01DC"/>
    <w:rsid w:val="003F0400"/>
    <w:rsid w:val="003F2989"/>
    <w:rsid w:val="00436DB1"/>
    <w:rsid w:val="00437195"/>
    <w:rsid w:val="00443352"/>
    <w:rsid w:val="00445598"/>
    <w:rsid w:val="004505B2"/>
    <w:rsid w:val="004906FB"/>
    <w:rsid w:val="004B595D"/>
    <w:rsid w:val="004C0AF4"/>
    <w:rsid w:val="004C1D61"/>
    <w:rsid w:val="004F2A4C"/>
    <w:rsid w:val="00502E99"/>
    <w:rsid w:val="00514E58"/>
    <w:rsid w:val="00521AAA"/>
    <w:rsid w:val="00524317"/>
    <w:rsid w:val="00525A40"/>
    <w:rsid w:val="005369A2"/>
    <w:rsid w:val="0055721E"/>
    <w:rsid w:val="00560B4C"/>
    <w:rsid w:val="0056163A"/>
    <w:rsid w:val="00561C9E"/>
    <w:rsid w:val="00581356"/>
    <w:rsid w:val="005910BF"/>
    <w:rsid w:val="00595E81"/>
    <w:rsid w:val="005A37CA"/>
    <w:rsid w:val="005B2B55"/>
    <w:rsid w:val="005C003D"/>
    <w:rsid w:val="005C707A"/>
    <w:rsid w:val="005D4BB3"/>
    <w:rsid w:val="005E40DE"/>
    <w:rsid w:val="006020F6"/>
    <w:rsid w:val="00621C08"/>
    <w:rsid w:val="00662622"/>
    <w:rsid w:val="00662EB5"/>
    <w:rsid w:val="00667156"/>
    <w:rsid w:val="00681F92"/>
    <w:rsid w:val="006B5B3F"/>
    <w:rsid w:val="006B5E5D"/>
    <w:rsid w:val="006D3A3E"/>
    <w:rsid w:val="006F6EA1"/>
    <w:rsid w:val="007007B1"/>
    <w:rsid w:val="00712C61"/>
    <w:rsid w:val="00745E65"/>
    <w:rsid w:val="00756D4F"/>
    <w:rsid w:val="007745A7"/>
    <w:rsid w:val="0077585B"/>
    <w:rsid w:val="00780577"/>
    <w:rsid w:val="007914E4"/>
    <w:rsid w:val="007B3423"/>
    <w:rsid w:val="007B70FA"/>
    <w:rsid w:val="007D0CB5"/>
    <w:rsid w:val="007E5A8B"/>
    <w:rsid w:val="007E6020"/>
    <w:rsid w:val="007F112F"/>
    <w:rsid w:val="00812CA1"/>
    <w:rsid w:val="00820E72"/>
    <w:rsid w:val="008318A9"/>
    <w:rsid w:val="00847719"/>
    <w:rsid w:val="00877072"/>
    <w:rsid w:val="008834D4"/>
    <w:rsid w:val="008A21F2"/>
    <w:rsid w:val="008A7C4C"/>
    <w:rsid w:val="008C159C"/>
    <w:rsid w:val="008C3268"/>
    <w:rsid w:val="008C6A77"/>
    <w:rsid w:val="008D6245"/>
    <w:rsid w:val="008F05D9"/>
    <w:rsid w:val="008F2B4A"/>
    <w:rsid w:val="00902628"/>
    <w:rsid w:val="009042FF"/>
    <w:rsid w:val="0091143D"/>
    <w:rsid w:val="009552B7"/>
    <w:rsid w:val="0097030B"/>
    <w:rsid w:val="00975991"/>
    <w:rsid w:val="00993C5F"/>
    <w:rsid w:val="009A70BB"/>
    <w:rsid w:val="009B3997"/>
    <w:rsid w:val="009B4DC8"/>
    <w:rsid w:val="009E12DE"/>
    <w:rsid w:val="009E4733"/>
    <w:rsid w:val="00A02248"/>
    <w:rsid w:val="00A10AE4"/>
    <w:rsid w:val="00A23076"/>
    <w:rsid w:val="00A33B9B"/>
    <w:rsid w:val="00A75A74"/>
    <w:rsid w:val="00A91E74"/>
    <w:rsid w:val="00A94024"/>
    <w:rsid w:val="00A95CE4"/>
    <w:rsid w:val="00AB1363"/>
    <w:rsid w:val="00AC4053"/>
    <w:rsid w:val="00AE063B"/>
    <w:rsid w:val="00AF13A8"/>
    <w:rsid w:val="00B00901"/>
    <w:rsid w:val="00B07758"/>
    <w:rsid w:val="00B22D9E"/>
    <w:rsid w:val="00B32CA7"/>
    <w:rsid w:val="00B36EED"/>
    <w:rsid w:val="00B44319"/>
    <w:rsid w:val="00B57289"/>
    <w:rsid w:val="00B61FB9"/>
    <w:rsid w:val="00B67DE2"/>
    <w:rsid w:val="00B67FC4"/>
    <w:rsid w:val="00B8476B"/>
    <w:rsid w:val="00B94031"/>
    <w:rsid w:val="00BA3F47"/>
    <w:rsid w:val="00BB501C"/>
    <w:rsid w:val="00BD00A2"/>
    <w:rsid w:val="00BD66DE"/>
    <w:rsid w:val="00BF021D"/>
    <w:rsid w:val="00BF04D4"/>
    <w:rsid w:val="00BF7DC7"/>
    <w:rsid w:val="00C306B8"/>
    <w:rsid w:val="00C6611A"/>
    <w:rsid w:val="00C73C09"/>
    <w:rsid w:val="00C813AC"/>
    <w:rsid w:val="00CA2B23"/>
    <w:rsid w:val="00CB541C"/>
    <w:rsid w:val="00CC488F"/>
    <w:rsid w:val="00D00556"/>
    <w:rsid w:val="00D2256F"/>
    <w:rsid w:val="00D3684A"/>
    <w:rsid w:val="00D512D6"/>
    <w:rsid w:val="00D77F3A"/>
    <w:rsid w:val="00DE730A"/>
    <w:rsid w:val="00E0665F"/>
    <w:rsid w:val="00E14E82"/>
    <w:rsid w:val="00E23A01"/>
    <w:rsid w:val="00E3332D"/>
    <w:rsid w:val="00E46863"/>
    <w:rsid w:val="00E56998"/>
    <w:rsid w:val="00E639AD"/>
    <w:rsid w:val="00E64186"/>
    <w:rsid w:val="00E6447A"/>
    <w:rsid w:val="00E65BC3"/>
    <w:rsid w:val="00E8481A"/>
    <w:rsid w:val="00E92901"/>
    <w:rsid w:val="00E9432E"/>
    <w:rsid w:val="00EA5513"/>
    <w:rsid w:val="00EC7AA6"/>
    <w:rsid w:val="00ED262E"/>
    <w:rsid w:val="00EF72B7"/>
    <w:rsid w:val="00F30B7F"/>
    <w:rsid w:val="00F41CB8"/>
    <w:rsid w:val="00F60F76"/>
    <w:rsid w:val="00F66CFC"/>
    <w:rsid w:val="00F6713A"/>
    <w:rsid w:val="00F749FA"/>
    <w:rsid w:val="00F803A2"/>
    <w:rsid w:val="00F80643"/>
    <w:rsid w:val="00F83139"/>
    <w:rsid w:val="00F86C17"/>
    <w:rsid w:val="00F9192E"/>
    <w:rsid w:val="00F93C76"/>
    <w:rsid w:val="00FA6209"/>
    <w:rsid w:val="00FA66AA"/>
    <w:rsid w:val="00FA6A60"/>
    <w:rsid w:val="00FB06BD"/>
    <w:rsid w:val="00FD1A65"/>
    <w:rsid w:val="00FE4732"/>
    <w:rsid w:val="00FE5AE0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DA"/>
    <w:rPr>
      <w:sz w:val="20"/>
      <w:szCs w:val="20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6CDA"/>
    <w:pPr>
      <w:keepNext/>
      <w:jc w:val="right"/>
      <w:outlineLvl w:val="2"/>
    </w:pPr>
    <w:rPr>
      <w:rFonts w:ascii="Comic Sans MS" w:hAnsi="Comic Sans MS"/>
      <w:b/>
      <w:shadow/>
      <w:sz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6CDA"/>
    <w:pPr>
      <w:keepNext/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0CB5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D0CB5"/>
    <w:rPr>
      <w:rFonts w:ascii="Calibri" w:hAnsi="Calibri" w:cs="Times New Roman"/>
      <w:sz w:val="24"/>
      <w:szCs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036CDA"/>
    <w:pPr>
      <w:ind w:firstLine="708"/>
      <w:jc w:val="both"/>
    </w:pPr>
    <w:rPr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0CB5"/>
    <w:rPr>
      <w:rFonts w:cs="Times New Roman"/>
      <w:sz w:val="20"/>
      <w:szCs w:val="20"/>
      <w:lang w:val="es-ES_tradnl"/>
    </w:rPr>
  </w:style>
  <w:style w:type="paragraph" w:styleId="BodyText2">
    <w:name w:val="Body Text 2"/>
    <w:basedOn w:val="Normal"/>
    <w:link w:val="BodyText2Char"/>
    <w:uiPriority w:val="99"/>
    <w:rsid w:val="00036CDA"/>
    <w:pPr>
      <w:jc w:val="both"/>
    </w:pPr>
    <w:rPr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0CB5"/>
    <w:rPr>
      <w:rFonts w:cs="Times New Roman"/>
      <w:sz w:val="20"/>
      <w:szCs w:val="20"/>
      <w:lang w:val="es-ES_tradnl"/>
    </w:rPr>
  </w:style>
  <w:style w:type="paragraph" w:styleId="BodyText3">
    <w:name w:val="Body Text 3"/>
    <w:basedOn w:val="Normal"/>
    <w:link w:val="BodyText3Char"/>
    <w:uiPriority w:val="99"/>
    <w:rsid w:val="00036CDA"/>
    <w:pPr>
      <w:jc w:val="both"/>
    </w:pPr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0CB5"/>
    <w:rPr>
      <w:rFonts w:cs="Times New Roman"/>
      <w:sz w:val="16"/>
      <w:szCs w:val="16"/>
      <w:lang w:val="es-ES_tradnl"/>
    </w:rPr>
  </w:style>
  <w:style w:type="paragraph" w:styleId="BodyText">
    <w:name w:val="Body Text"/>
    <w:basedOn w:val="Normal"/>
    <w:link w:val="BodyTextChar"/>
    <w:uiPriority w:val="99"/>
    <w:rsid w:val="009E4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0CB5"/>
    <w:rPr>
      <w:rFonts w:cs="Times New Roman"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8A2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CB5"/>
    <w:rPr>
      <w:rFonts w:cs="Times New Roman"/>
      <w:sz w:val="2"/>
      <w:lang w:val="es-ES_tradnl"/>
    </w:rPr>
  </w:style>
  <w:style w:type="character" w:styleId="Hyperlink">
    <w:name w:val="Hyperlink"/>
    <w:basedOn w:val="DefaultParagraphFont"/>
    <w:uiPriority w:val="99"/>
    <w:rsid w:val="00595E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3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pico.jcc@gmail.com" TargetMode="External"/><Relationship Id="rId13" Type="http://schemas.openxmlformats.org/officeDocument/2006/relationships/hyperlink" Target="http://www.welcomeargentina.com/includes/redireccion.html?cliente=http%3A%2F%2Fwww.hoteldrcesarcarman.com.ar%2F" TargetMode="External"/><Relationship Id="rId18" Type="http://schemas.openxmlformats.org/officeDocument/2006/relationships/hyperlink" Target="http://www.welcomeargentina.com/includes/redireccion.html?cliente=http%3A%2F%2Fwww.booking.com%2Fhotel%2Far%2Finterplaza-cordoba.html%253faid%3D332318%2526label%3Dhotel-240633%2526utm_source%3Dwelcomear%2526utm_medium%3DSPPC%2526utm_term%3Dhotel-240633" TargetMode="External"/><Relationship Id="rId26" Type="http://schemas.openxmlformats.org/officeDocument/2006/relationships/hyperlink" Target="http://www.welcomeargentina.com/includes/redireccion.html?cliente=http%3A%2F%2Fwww.granhotelvictoria.com.ar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lcomeargentina.com/includes/redireccion.html?cliente=http%3A%2F%2Fwww.booking.com%2Fhotel%2Far%2Fnh-urbano.html%253faid%3D332318%2526label%3Dhotel-79169%2526utm_source%3Dwelcomear%2526utm_medium%3DSPPC%2526utm_term%3Dhotel-79169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welcomeargentina.com/includes/redireccion.html?cliente=http%3A%2F%2Fwww.booking.com%2Fhotel%2Far%2Fsheraton-cordoba.html%253faid%3D332318%2526label%3Dhotel-241432%2526utm_source%3Dwelcomear%2526utm_medium%3DSPPC%2526utm_term%3Dhotel-241432" TargetMode="External"/><Relationship Id="rId17" Type="http://schemas.openxmlformats.org/officeDocument/2006/relationships/hyperlink" Target="http://www.welcomeargentina.com/includes/redireccion.html?cliente=http%3A%2F%2Fwww.booking.com%2Fhotel%2Far%2Fhoward-johnson-la-canada-suites.html%253faid%3D332318%2526label%3Dhotel-266165%2526utm_source%3Dwelcomear%2526utm_medium%3DSPPC%2526utm_term%3Dhotel-266165" TargetMode="External"/><Relationship Id="rId25" Type="http://schemas.openxmlformats.org/officeDocument/2006/relationships/hyperlink" Target="http://www.welcomeargentina.com/includes/redireccion.html?cliente=http%3A%2F%2Fwww.hoteldor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lcomeargentina.com/includes/redireccion.html?cliente=http%3A%2F%2Fwww.hotelducal.com.ar%2F" TargetMode="External"/><Relationship Id="rId20" Type="http://schemas.openxmlformats.org/officeDocument/2006/relationships/hyperlink" Target="http://www.welcomeargentina.com/includes/redireccion.html?cliente=http%3A%2F%2Fwww.booking.com%2Fhotel%2Far%2Fnh-panorama.html%253faid%3D332318%2526label%3Dhotel-79168%2526utm_source%3Dwelcomear%2526utm_medium%3DSPPC%2526utm_term%3Dhotel-7916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elcomeargentina.com/includes/redireccion.html?cliente=+http%3A%2F%2Fwww.booking.com%2Fhotel%2Far%2Fholiday-inn-cordoba.html%253faid%3D332318%2526label%3Dhotel-239119%2526utm_source%3Dwelcomear%2526utm_medium%3DSPPC%2526utm_term%3Dhotel-239119" TargetMode="External"/><Relationship Id="rId24" Type="http://schemas.openxmlformats.org/officeDocument/2006/relationships/hyperlink" Target="http://www.welcomeargentina.com/delfundadorcordoba?idioma=e" TargetMode="External"/><Relationship Id="rId5" Type="http://schemas.openxmlformats.org/officeDocument/2006/relationships/hyperlink" Target="http://www.fedecuarg.com.ar/indexx.html" TargetMode="External"/><Relationship Id="rId15" Type="http://schemas.openxmlformats.org/officeDocument/2006/relationships/hyperlink" Target="http://www.welcomeargentina.com/includes/redireccion.html?cliente=http%3A%2F%2Fwww.azurrealhotel.com" TargetMode="External"/><Relationship Id="rId23" Type="http://schemas.openxmlformats.org/officeDocument/2006/relationships/hyperlink" Target="http://www.welcomeargentina.com/includes/redireccion.html?cliente=http%3A%2F%2Fwww.windsortower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elcomeargentina.com/includes/redireccion.html?cliente=http%3A%2F%2Fwww.booking.com%2Fhotel%2Far%2Finterplaza-cordoba.html%253faid%3D332318%2526label%3Dhotel-240633%2526utm_source%3Dwelcomear%2526utm_medium%3DSPPC%2526utm_term%3Dhotel-240633" TargetMode="External"/><Relationship Id="rId19" Type="http://schemas.openxmlformats.org/officeDocument/2006/relationships/hyperlink" Target="http://www.welcomeargentina.com/includes/redireccion.html?cliente=http%3A%2F%2Fwww.booking.com%2Fhotel%2Far%2Fking-david-flat.html%253faid%3D332318%2526label%3Dhotel-353822%2526utm_source%3Dwelcomear%2526utm_medium%3DSPPC%2526utm_term%3Dhotel-353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a@federacionecuestre.com.ar" TargetMode="External"/><Relationship Id="rId14" Type="http://schemas.openxmlformats.org/officeDocument/2006/relationships/hyperlink" Target="http://www.welcomeargentina.com/includes/redireccion.html?cliente=http%3A%2F%2Fwww.booking.com%2Fhotel%2Far%2Famerian-cordoba-park.html%253faid%3D332318%2526label%3Dhotel-79303%2526utm_source%3Dwelcomear%2526utm_medium%3DSPPC%2526utm_term%3Dhotel-79303" TargetMode="External"/><Relationship Id="rId22" Type="http://schemas.openxmlformats.org/officeDocument/2006/relationships/hyperlink" Target="http://www.welcomeargentina.com/includes/redireccion.html?cliente=http%3A%2F%2Fwww.booking.com%2Fhotel%2Far%2Fquorum-cordoba.html%253faid%3D332318%2526label%3Dhotel-237435%2526utm_source%3Dwelcomear%2526utm_medium%3DSPPC%2526utm_term%3Dhotel-237435" TargetMode="External"/><Relationship Id="rId27" Type="http://schemas.openxmlformats.org/officeDocument/2006/relationships/hyperlink" Target="http://www.welcomeargentina.com/includes/redireccion.html?cliente=http%3A%2F%2Fwww.booking.com%2Fhotel%2Far%2Fcristal.html%253faid%3D332318%2526label%3Dhotel-79889%2526utm_source%3Dwelcomear%2526utm_medium%3DSPPC%2526utm_term%3Dhotel-79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2090</Words>
  <Characters>11501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subject/>
  <dc:creator>Alejandro Cima</dc:creator>
  <cp:keywords/>
  <dc:description/>
  <cp:lastModifiedBy>JCCCOD022</cp:lastModifiedBy>
  <cp:revision>11</cp:revision>
  <cp:lastPrinted>2014-09-24T19:31:00Z</cp:lastPrinted>
  <dcterms:created xsi:type="dcterms:W3CDTF">2014-09-15T13:49:00Z</dcterms:created>
  <dcterms:modified xsi:type="dcterms:W3CDTF">2014-09-25T15:01:00Z</dcterms:modified>
</cp:coreProperties>
</file>