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rPr>
          <w:rFonts w:ascii="Times New Roman" w:hAnsi="Times New Roman"/>
          <w:sz w:val="24"/>
          <w:szCs w:val="24"/>
        </w:rPr>
      </w:pPr>
      <w:r>
        <w:rPr>
          <w:sz w:val="36"/>
          <w:szCs w:val="36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634364</wp:posOffset>
            </wp:positionH>
            <wp:positionV relativeFrom="line">
              <wp:posOffset>-168275</wp:posOffset>
            </wp:positionV>
            <wp:extent cx="1546860" cy="970411"/>
            <wp:effectExtent l="0" t="0" r="0" b="0"/>
            <wp:wrapNone/>
            <wp:docPr id="1073741825" name="officeArt object" descr="\\Linda\docsvilma\LOGOS\LOGO_FEA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\\Linda\docsvilma\LOGOS\LOGO_FEA-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970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jc w:val="right"/>
        <w:rPr>
          <w:rFonts w:ascii="Times New Roman" w:hAnsi="Times New Roman"/>
          <w:sz w:val="24"/>
          <w:szCs w:val="24"/>
        </w:rPr>
      </w:pPr>
    </w:p>
    <w:p>
      <w:pPr>
        <w:pStyle w:val="No Spacing"/>
        <w:jc w:val="right"/>
        <w:rPr>
          <w:rFonts w:ascii="Times New Roman" w:hAnsi="Times New Roman"/>
          <w:sz w:val="24"/>
          <w:szCs w:val="24"/>
        </w:rPr>
      </w:pPr>
    </w:p>
    <w:p>
      <w:pPr>
        <w:pStyle w:val="No Spacing"/>
        <w:rPr>
          <w:rFonts w:ascii="Times New Roman" w:hAnsi="Times New Roman"/>
          <w:sz w:val="24"/>
          <w:szCs w:val="24"/>
        </w:rPr>
      </w:pPr>
    </w:p>
    <w:tbl>
      <w:tblPr>
        <w:tblW w:w="41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81"/>
      </w:tblGrid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41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center"/>
            </w:pPr>
            <w:r>
              <w:rPr>
                <w:b w:val="1"/>
                <w:bCs w:val="1"/>
                <w:sz w:val="15"/>
                <w:szCs w:val="15"/>
                <w:rtl w:val="0"/>
                <w:lang w:val="es-ES_tradnl"/>
              </w:rPr>
              <w:t>Gorostiaga 2287 - Tel. 4772-0428</w:t>
            </w:r>
            <w:r>
              <w:rPr>
                <w:b w:val="1"/>
                <w:bCs w:val="1"/>
                <w:sz w:val="15"/>
                <w:szCs w:val="15"/>
                <w:rtl w:val="0"/>
                <w:lang w:val="es-ES_tradnl"/>
              </w:rPr>
              <w:t xml:space="preserve">  </w:t>
            </w:r>
            <w:r>
              <w:rPr>
                <w:b w:val="1"/>
                <w:bCs w:val="1"/>
                <w:sz w:val="15"/>
                <w:szCs w:val="15"/>
                <w:rtl w:val="0"/>
                <w:lang w:val="es-ES_tradnl"/>
              </w:rPr>
              <w:t>47783232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41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center"/>
            </w:pPr>
            <w:r>
              <w:rPr>
                <w:b w:val="1"/>
                <w:bCs w:val="1"/>
                <w:sz w:val="15"/>
                <w:szCs w:val="15"/>
                <w:rtl w:val="0"/>
                <w:lang w:val="fr-FR"/>
              </w:rPr>
              <w:t xml:space="preserve">Fax. 4775-4423- E-MAIL: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"mailto:fea@feder"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fr-FR"/>
              </w:rPr>
              <w:t>fea@feder</w:t>
            </w:r>
            <w:r>
              <w:rPr/>
              <w:fldChar w:fldCharType="end" w:fldLock="0"/>
            </w:r>
            <w:r>
              <w:rPr>
                <w:rStyle w:val="Hyperlink.0"/>
                <w:rtl w:val="0"/>
                <w:lang w:val="fr-FR"/>
              </w:rPr>
              <w:t>acionecuestre.com.ar</w:t>
            </w:r>
            <w:r>
              <w:rPr>
                <w:b w:val="1"/>
                <w:bCs w:val="1"/>
                <w:sz w:val="15"/>
                <w:szCs w:val="15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41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center"/>
            </w:pPr>
            <w:r>
              <w:rPr>
                <w:b w:val="1"/>
                <w:bCs w:val="1"/>
                <w:sz w:val="15"/>
                <w:szCs w:val="15"/>
                <w:rtl w:val="0"/>
                <w:lang w:val="es-ES_tradnl"/>
              </w:rPr>
              <w:t xml:space="preserve">1426 </w:t>
            </w:r>
            <w:r>
              <w:rPr>
                <w:b w:val="1"/>
                <w:bCs w:val="1"/>
                <w:sz w:val="15"/>
                <w:szCs w:val="15"/>
                <w:rtl w:val="0"/>
                <w:lang w:val="es-ES_tradnl"/>
              </w:rPr>
              <w:t xml:space="preserve">– </w:t>
            </w:r>
            <w:r>
              <w:rPr>
                <w:b w:val="1"/>
                <w:bCs w:val="1"/>
                <w:sz w:val="15"/>
                <w:szCs w:val="15"/>
                <w:rtl w:val="0"/>
                <w:lang w:val="es-ES_tradnl"/>
              </w:rPr>
              <w:t xml:space="preserve">BUENOS AIRES </w:t>
            </w:r>
          </w:p>
        </w:tc>
      </w:tr>
    </w:tbl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Buenos Aires, 22de abril de 2016</w:t>
      </w: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 xml:space="preserve">ANTEPROGRAMA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COMPETENCIA NOVICIOS EN EZEIZA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SECRETARIA DE ENDURANCE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Informamos que el 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bado 14 de Mayo de 2016 se realizar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pruebas para novicios en las distancias de 40 km y 60 km en el H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pico La Paloma, Ezeiza.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Aquel binomio que nunca corri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deber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obligatoriamente comenzar completando de manera satisfactoria una prueba de 40 km.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El binomio que ya haya completado 40 km novicios, podr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optar por correr 60 km novicios en tres etapas, en cuyo caso lo habilitar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para competir en 80 km posteriormente.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La edad 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nima de los equinos para competir en las pruebas es de 5 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os contados a partir del 1 de Agosto , y para competir en FEI 80 km los caballos deben tener 6 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os cumplidos al 01/08 pertinente.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Monto de la inscripcion $500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Inscripciones a endurancelapaloma@gmail.com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AGRADECER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AMOS  REALICEN LAS INSCRIPCIONES CON ANTICIPACION.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La federaci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los caballos deber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hacerse en la Federaci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Ecuestre Argentina personalmente o depositando en las cuentas indicadas en la circular  ARANCELES 2016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publicada en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"http://www.fedecuarg.com.ar"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www.fedecuarg.com.ar</w:t>
      </w:r>
      <w:r>
        <w:rPr/>
        <w:fldChar w:fldCharType="end" w:fldLock="0"/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Las largadas se har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en grupos de 4/6 seg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cantidad de inscriptos.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Menores 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lo podr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correr acompa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ados por un adulto responsable y con chaleco de seguridad.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Los menores mo habilitan caballos.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En todas las etapas deber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observarse los siguientes criterios: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Velocidad maxima: 16 km/h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Pulso maximo: 60 ppm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Tiempo de recuperaci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n: 10 minutos</w:t>
      </w:r>
    </w:p>
    <w:p>
      <w:pPr>
        <w:pStyle w:val="No Spacing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Es decir, los caballos pueden entrar en el vet check en cualquier momento dentro de los 10 minutos de su llegada y partir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a la siguiente luego de 40 min de haber llegado.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Todos los caballos que completen la prueba con los par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metros requeridos quedan habilitados en igualdad de condiciones.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s-ES_tradnl"/>
        </w:rPr>
        <w:t>Horario: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Inicio de las inscripciones: 8.30 hs.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Inspecci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veterinaria: 9.00 hs.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Primera largada aproximadamente: 10.00 hs.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ES OBLIGATORIO EL USO DEL CASCO Y CHALECO DE SEGURIDAD PARA LOS MENORES DE 18 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</w:rPr>
        <w:t>OS.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</w:rPr>
        <w:t>DOCUMENTACION SANITARIA VALIDA PARA TODOS LOS EQUINOS PARTICIPANTES</w:t>
      </w:r>
    </w:p>
    <w:p>
      <w:pPr>
        <w:pStyle w:val="Body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PASAPORTE DE LA FEDERACION ECUESTRE ARGENTINA DONDE CONSTE:</w:t>
      </w:r>
    </w:p>
    <w:p>
      <w:pPr>
        <w:pStyle w:val="Body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Vacunaci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n anual contra encefalomielitis equina 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Vacunaci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 trimestral contra influenza equina 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lisis de Anemia Infecciosa con antig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ü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edad menor a 60 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rtl w:val="0"/>
        </w:rPr>
        <w:t>as</w:t>
      </w:r>
    </w:p>
    <w:p>
      <w:pPr>
        <w:pStyle w:val="Body"/>
        <w:spacing w:after="0" w:line="240" w:lineRule="auto"/>
        <w:ind w:left="108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Solo con estos 3 requerimientos podr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ingresar los equinos al predio, el control sanitario ser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realizado estrictamente.</w:t>
      </w:r>
    </w:p>
    <w:p>
      <w:pPr>
        <w:pStyle w:val="Body"/>
        <w:rPr>
          <w:sz w:val="24"/>
          <w:szCs w:val="24"/>
          <w:u w:val="single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s-ES_tradnl"/>
        </w:rPr>
        <w:t>Autoridades: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s-ES_tradnl"/>
        </w:rPr>
        <w:t>Juez de la prueba: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Sra. Graciela Montes de Oca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s-ES_tradnl"/>
        </w:rPr>
        <w:t>Delegado t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u w:val="single"/>
          <w:rtl w:val="0"/>
          <w:lang w:val="es-ES_tradnl"/>
        </w:rPr>
        <w:t>cnico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 Sr. Diego Efeyan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Chief Steward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Sr. Luis Pasini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s-ES_tradnl"/>
        </w:rPr>
        <w:t>Veterinarios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: Dra. Claudia Janciar.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                     Equipo a designar.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s-ES_tradnl"/>
        </w:rPr>
        <w:t>Stewards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Beatriz Alvarez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Daniel Tharigen</w:t>
      </w:r>
    </w:p>
    <w:p>
      <w:pPr>
        <w:pStyle w:val="No Spacing"/>
      </w:pPr>
      <w:r>
        <w:drawing>
          <wp:inline distT="0" distB="0" distL="0" distR="0">
            <wp:extent cx="1920240" cy="464373"/>
            <wp:effectExtent l="0" t="0" r="0" b="0"/>
            <wp:docPr id="1073741826" name="officeArt object" descr="D:\DISCO E\LOGOS 2012\ARNET LOGO\ARNET - LOGO SIN R\logo arnet para fondo negro y blan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D:\DISCO E\LOGOS 2012\ARNET LOGO\ARNET - LOGO SIN R\logo arnet para fondo negro y blanc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12836" b="71854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4643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6"/>
      <w:footerReference w:type="default" r:id="rId7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8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15"/>
      <w:szCs w:val="15"/>
      <w:lang w:val="fr-FR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sz w:val="24"/>
      <w:szCs w:val="24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